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49" w:rsidRDefault="003F1B49" w:rsidP="003F1B49">
      <w:pPr>
        <w:jc w:val="right"/>
        <w:rPr>
          <w:b/>
          <w:szCs w:val="28"/>
        </w:rPr>
      </w:pPr>
    </w:p>
    <w:p w:rsidR="003F1B49" w:rsidRDefault="003F1B49" w:rsidP="003F1B49">
      <w:pPr>
        <w:jc w:val="right"/>
        <w:rPr>
          <w:noProof/>
          <w:lang w:eastAsia="en-US" w:bidi="kn-IN"/>
        </w:rPr>
      </w:pPr>
    </w:p>
    <w:p w:rsidR="008606B0" w:rsidRDefault="008B4E27" w:rsidP="008606B0">
      <w:pPr>
        <w:jc w:val="center"/>
      </w:pPr>
      <w:r>
        <w:rPr>
          <w:noProof/>
        </w:rPr>
        <w:drawing>
          <wp:inline distT="0" distB="0" distL="0" distR="0">
            <wp:extent cx="609600" cy="714375"/>
            <wp:effectExtent l="19050" t="0" r="0" b="0"/>
            <wp:docPr id="5"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8"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r w:rsidR="008606B0">
        <w:rPr>
          <w:noProof/>
          <w:lang w:eastAsia="en-US" w:bidi="kn-IN"/>
        </w:rPr>
        <w:t xml:space="preserve">   </w:t>
      </w:r>
    </w:p>
    <w:p w:rsidR="008606B0" w:rsidRDefault="008606B0" w:rsidP="008606B0">
      <w:pPr>
        <w:shd w:val="clear" w:color="auto" w:fill="FFFFFF"/>
        <w:ind w:right="24"/>
        <w:jc w:val="center"/>
        <w:rPr>
          <w:b/>
          <w:sz w:val="32"/>
          <w:szCs w:val="32"/>
        </w:rPr>
      </w:pPr>
      <w:r>
        <w:rPr>
          <w:b/>
          <w:color w:val="000000"/>
          <w:sz w:val="32"/>
          <w:szCs w:val="32"/>
        </w:rPr>
        <w:t>Администрация</w:t>
      </w:r>
    </w:p>
    <w:p w:rsidR="008606B0" w:rsidRDefault="008606B0" w:rsidP="008606B0">
      <w:pPr>
        <w:shd w:val="clear" w:color="auto" w:fill="FFFFFF"/>
        <w:ind w:left="10"/>
        <w:jc w:val="center"/>
        <w:rPr>
          <w:b/>
          <w:sz w:val="32"/>
          <w:szCs w:val="32"/>
        </w:rPr>
      </w:pPr>
      <w:r>
        <w:rPr>
          <w:b/>
          <w:color w:val="000000"/>
          <w:spacing w:val="-1"/>
          <w:sz w:val="32"/>
          <w:szCs w:val="32"/>
        </w:rPr>
        <w:t>Пустомержско</w:t>
      </w:r>
      <w:r w:rsidR="00F53CF2">
        <w:rPr>
          <w:b/>
          <w:color w:val="000000"/>
          <w:spacing w:val="-1"/>
          <w:sz w:val="32"/>
          <w:szCs w:val="32"/>
        </w:rPr>
        <w:t>го</w:t>
      </w:r>
      <w:r>
        <w:rPr>
          <w:b/>
          <w:color w:val="000000"/>
          <w:spacing w:val="-1"/>
          <w:sz w:val="32"/>
          <w:szCs w:val="32"/>
        </w:rPr>
        <w:t xml:space="preserve"> сельско</w:t>
      </w:r>
      <w:r w:rsidR="00F53CF2">
        <w:rPr>
          <w:b/>
          <w:color w:val="000000"/>
          <w:spacing w:val="-1"/>
          <w:sz w:val="32"/>
          <w:szCs w:val="32"/>
        </w:rPr>
        <w:t>го поселения</w:t>
      </w:r>
    </w:p>
    <w:p w:rsidR="008606B0" w:rsidRDefault="008606B0" w:rsidP="008606B0">
      <w:pPr>
        <w:shd w:val="clear" w:color="auto" w:fill="FFFFFF"/>
        <w:ind w:left="10"/>
        <w:jc w:val="center"/>
        <w:rPr>
          <w:b/>
          <w:sz w:val="32"/>
          <w:szCs w:val="32"/>
        </w:rPr>
      </w:pPr>
      <w:r>
        <w:rPr>
          <w:b/>
          <w:color w:val="000000"/>
          <w:spacing w:val="-2"/>
          <w:sz w:val="32"/>
          <w:szCs w:val="32"/>
        </w:rPr>
        <w:t>Кингисеппского муниципального района</w:t>
      </w:r>
    </w:p>
    <w:p w:rsidR="008606B0" w:rsidRDefault="008606B0" w:rsidP="008606B0">
      <w:pPr>
        <w:shd w:val="clear" w:color="auto" w:fill="FFFFFF"/>
        <w:ind w:left="5"/>
        <w:jc w:val="center"/>
        <w:rPr>
          <w:b/>
          <w:color w:val="000000"/>
          <w:sz w:val="32"/>
          <w:szCs w:val="32"/>
        </w:rPr>
      </w:pPr>
      <w:r>
        <w:rPr>
          <w:b/>
          <w:color w:val="000000"/>
          <w:sz w:val="32"/>
          <w:szCs w:val="32"/>
        </w:rPr>
        <w:t>Ленинградской области</w:t>
      </w:r>
    </w:p>
    <w:p w:rsidR="008606B0" w:rsidRDefault="008606B0" w:rsidP="008606B0">
      <w:pPr>
        <w:shd w:val="clear" w:color="auto" w:fill="FFFFFF"/>
        <w:ind w:left="5"/>
        <w:jc w:val="center"/>
        <w:rPr>
          <w:b/>
          <w:sz w:val="32"/>
          <w:szCs w:val="32"/>
        </w:rPr>
      </w:pPr>
    </w:p>
    <w:p w:rsidR="008606B0" w:rsidRDefault="008606B0" w:rsidP="008606B0">
      <w:pPr>
        <w:shd w:val="clear" w:color="auto" w:fill="FFFFFF"/>
        <w:ind w:left="10"/>
        <w:jc w:val="center"/>
        <w:rPr>
          <w:b/>
          <w:color w:val="000000"/>
          <w:spacing w:val="-5"/>
          <w:sz w:val="32"/>
          <w:szCs w:val="32"/>
        </w:rPr>
      </w:pPr>
      <w:r>
        <w:rPr>
          <w:b/>
          <w:color w:val="000000"/>
          <w:spacing w:val="-5"/>
          <w:sz w:val="32"/>
          <w:szCs w:val="32"/>
        </w:rPr>
        <w:t>ПОСТАНОВЛЕНИЕ</w:t>
      </w:r>
    </w:p>
    <w:p w:rsidR="008606B0" w:rsidRDefault="008606B0" w:rsidP="008606B0">
      <w:pPr>
        <w:shd w:val="clear" w:color="auto" w:fill="FFFFFF"/>
        <w:ind w:left="10"/>
        <w:jc w:val="center"/>
        <w:rPr>
          <w:b/>
          <w:color w:val="000000"/>
          <w:spacing w:val="-5"/>
          <w:sz w:val="32"/>
          <w:szCs w:val="32"/>
        </w:rPr>
      </w:pPr>
    </w:p>
    <w:p w:rsidR="00316CD7" w:rsidRPr="008606B0" w:rsidRDefault="008606B0" w:rsidP="008606B0">
      <w:pPr>
        <w:jc w:val="both"/>
        <w:rPr>
          <w:sz w:val="24"/>
        </w:rPr>
      </w:pPr>
      <w:r>
        <w:rPr>
          <w:szCs w:val="28"/>
        </w:rPr>
        <w:t xml:space="preserve"> </w:t>
      </w:r>
      <w:r w:rsidR="005C28C0" w:rsidRPr="005C28C0">
        <w:rPr>
          <w:sz w:val="24"/>
        </w:rPr>
        <w:t>02</w:t>
      </w:r>
      <w:r w:rsidR="00523E28" w:rsidRPr="005C28C0">
        <w:rPr>
          <w:sz w:val="24"/>
        </w:rPr>
        <w:t>.</w:t>
      </w:r>
      <w:r w:rsidR="005C28C0" w:rsidRPr="005C28C0">
        <w:rPr>
          <w:sz w:val="24"/>
        </w:rPr>
        <w:t>11</w:t>
      </w:r>
      <w:r w:rsidR="00523E28" w:rsidRPr="005C28C0">
        <w:rPr>
          <w:sz w:val="24"/>
        </w:rPr>
        <w:t>.</w:t>
      </w:r>
      <w:r w:rsidR="009516FF" w:rsidRPr="005C28C0">
        <w:rPr>
          <w:sz w:val="24"/>
        </w:rPr>
        <w:t>202</w:t>
      </w:r>
      <w:r w:rsidR="005C28C0" w:rsidRPr="005C28C0">
        <w:rPr>
          <w:sz w:val="24"/>
        </w:rPr>
        <w:t>3</w:t>
      </w:r>
      <w:r w:rsidR="009516FF" w:rsidRPr="005C28C0">
        <w:rPr>
          <w:sz w:val="24"/>
        </w:rPr>
        <w:t xml:space="preserve"> года</w:t>
      </w:r>
      <w:r w:rsidR="009516FF" w:rsidRPr="008606B0">
        <w:rPr>
          <w:sz w:val="24"/>
        </w:rPr>
        <w:t xml:space="preserve">         № </w:t>
      </w:r>
      <w:r w:rsidR="005C28C0">
        <w:rPr>
          <w:sz w:val="24"/>
        </w:rPr>
        <w:t>282</w:t>
      </w:r>
    </w:p>
    <w:p w:rsidR="00F408B6" w:rsidRPr="008606B0" w:rsidRDefault="00F408B6" w:rsidP="00F408B6">
      <w:pPr>
        <w:ind w:left="400"/>
        <w:jc w:val="center"/>
        <w:rPr>
          <w:b/>
          <w:sz w:val="24"/>
        </w:rPr>
      </w:pPr>
    </w:p>
    <w:tbl>
      <w:tblPr>
        <w:tblW w:w="0" w:type="auto"/>
        <w:tblInd w:w="108" w:type="dxa"/>
        <w:tblLook w:val="01E0"/>
      </w:tblPr>
      <w:tblGrid>
        <w:gridCol w:w="9360"/>
      </w:tblGrid>
      <w:tr w:rsidR="00316CD7" w:rsidRPr="008606B0" w:rsidTr="00F408B6">
        <w:tc>
          <w:tcPr>
            <w:tcW w:w="9360" w:type="dxa"/>
            <w:hideMark/>
          </w:tcPr>
          <w:p w:rsidR="008606B0" w:rsidRDefault="00316CD7" w:rsidP="008606B0">
            <w:pPr>
              <w:pStyle w:val="HTML"/>
              <w:jc w:val="both"/>
              <w:rPr>
                <w:rFonts w:ascii="Times New Roman" w:eastAsia="Calibri" w:hAnsi="Times New Roman"/>
                <w:b/>
                <w:bCs/>
                <w:sz w:val="24"/>
                <w:szCs w:val="24"/>
                <w:lang w:eastAsia="en-US"/>
              </w:rPr>
            </w:pPr>
            <w:r w:rsidRPr="008606B0">
              <w:rPr>
                <w:rFonts w:ascii="Times New Roman" w:hAnsi="Times New Roman"/>
                <w:b/>
                <w:sz w:val="24"/>
                <w:szCs w:val="24"/>
              </w:rPr>
              <w:t xml:space="preserve">Об утверждении программы </w:t>
            </w:r>
            <w:r w:rsidRPr="008606B0">
              <w:rPr>
                <w:rFonts w:ascii="Times New Roman" w:eastAsia="Calibri" w:hAnsi="Times New Roman"/>
                <w:b/>
                <w:bCs/>
                <w:sz w:val="24"/>
                <w:szCs w:val="24"/>
                <w:lang w:eastAsia="en-US"/>
              </w:rPr>
              <w:t>профилактики</w:t>
            </w:r>
          </w:p>
          <w:p w:rsidR="008606B0" w:rsidRDefault="00316CD7" w:rsidP="008606B0">
            <w:pPr>
              <w:pStyle w:val="HTML"/>
              <w:jc w:val="both"/>
              <w:rPr>
                <w:rFonts w:ascii="Times New Roman" w:eastAsia="Calibri" w:hAnsi="Times New Roman"/>
                <w:b/>
                <w:bCs/>
                <w:sz w:val="24"/>
                <w:szCs w:val="24"/>
                <w:lang w:eastAsia="en-US"/>
              </w:rPr>
            </w:pPr>
            <w:r w:rsidRPr="008606B0">
              <w:rPr>
                <w:rFonts w:ascii="Times New Roman" w:eastAsia="Calibri" w:hAnsi="Times New Roman"/>
                <w:b/>
                <w:bCs/>
                <w:sz w:val="24"/>
                <w:szCs w:val="24"/>
                <w:lang w:eastAsia="en-US"/>
              </w:rPr>
              <w:t>рисков причинения вреда (ущерба)</w:t>
            </w:r>
          </w:p>
          <w:p w:rsidR="008606B0" w:rsidRDefault="00316CD7" w:rsidP="008606B0">
            <w:pPr>
              <w:pStyle w:val="HTML"/>
              <w:jc w:val="both"/>
              <w:rPr>
                <w:rFonts w:ascii="Times New Roman" w:hAnsi="Times New Roman"/>
                <w:b/>
                <w:sz w:val="24"/>
                <w:szCs w:val="24"/>
              </w:rPr>
            </w:pPr>
            <w:r w:rsidRPr="008606B0">
              <w:rPr>
                <w:rFonts w:ascii="Times New Roman" w:eastAsia="Calibri" w:hAnsi="Times New Roman"/>
                <w:b/>
                <w:bCs/>
                <w:sz w:val="24"/>
                <w:szCs w:val="24"/>
                <w:lang w:eastAsia="en-US"/>
              </w:rPr>
              <w:t xml:space="preserve">охраняемым законом ценностям </w:t>
            </w:r>
            <w:r w:rsidRPr="008606B0">
              <w:rPr>
                <w:rFonts w:ascii="Times New Roman" w:hAnsi="Times New Roman"/>
                <w:b/>
                <w:sz w:val="24"/>
                <w:szCs w:val="24"/>
              </w:rPr>
              <w:t>при</w:t>
            </w:r>
          </w:p>
          <w:p w:rsidR="008606B0" w:rsidRDefault="00316CD7" w:rsidP="008606B0">
            <w:pPr>
              <w:pStyle w:val="HTML"/>
              <w:jc w:val="both"/>
              <w:rPr>
                <w:rFonts w:ascii="Times New Roman" w:eastAsia="Arial Unicode MS" w:hAnsi="Times New Roman"/>
                <w:b/>
                <w:color w:val="000000"/>
                <w:sz w:val="24"/>
                <w:szCs w:val="24"/>
              </w:rPr>
            </w:pPr>
            <w:r w:rsidRPr="008606B0">
              <w:rPr>
                <w:rFonts w:ascii="Times New Roman" w:hAnsi="Times New Roman"/>
                <w:b/>
                <w:sz w:val="24"/>
                <w:szCs w:val="24"/>
              </w:rPr>
              <w:t xml:space="preserve">осуществлении </w:t>
            </w:r>
            <w:r w:rsidRPr="008606B0">
              <w:rPr>
                <w:rFonts w:ascii="Times New Roman" w:eastAsia="Arial Unicode MS" w:hAnsi="Times New Roman"/>
                <w:b/>
                <w:color w:val="000000"/>
                <w:sz w:val="24"/>
                <w:szCs w:val="24"/>
              </w:rPr>
              <w:t xml:space="preserve">муниципального </w:t>
            </w:r>
          </w:p>
          <w:p w:rsidR="008606B0" w:rsidRDefault="00316CD7" w:rsidP="008606B0">
            <w:pPr>
              <w:pStyle w:val="HTML"/>
              <w:jc w:val="both"/>
              <w:rPr>
                <w:rFonts w:ascii="Times New Roman" w:eastAsia="Arial Unicode MS" w:hAnsi="Times New Roman"/>
                <w:b/>
                <w:color w:val="000000"/>
                <w:sz w:val="24"/>
                <w:szCs w:val="24"/>
              </w:rPr>
            </w:pPr>
            <w:r w:rsidRPr="008606B0">
              <w:rPr>
                <w:rFonts w:ascii="Times New Roman" w:eastAsia="Arial Unicode MS" w:hAnsi="Times New Roman"/>
                <w:b/>
                <w:color w:val="000000"/>
                <w:sz w:val="24"/>
                <w:szCs w:val="24"/>
              </w:rPr>
              <w:t>контроля на автомобильном транспорте</w:t>
            </w:r>
          </w:p>
          <w:p w:rsidR="008606B0" w:rsidRDefault="00316CD7" w:rsidP="008606B0">
            <w:pPr>
              <w:pStyle w:val="HTML"/>
              <w:jc w:val="both"/>
              <w:rPr>
                <w:rFonts w:ascii="Times New Roman" w:hAnsi="Times New Roman"/>
                <w:b/>
                <w:sz w:val="24"/>
                <w:szCs w:val="24"/>
              </w:rPr>
            </w:pPr>
            <w:r w:rsidRPr="008606B0">
              <w:rPr>
                <w:rFonts w:ascii="Times New Roman" w:eastAsia="Arial Unicode MS" w:hAnsi="Times New Roman"/>
                <w:b/>
                <w:color w:val="000000"/>
                <w:sz w:val="24"/>
                <w:szCs w:val="24"/>
              </w:rPr>
              <w:t xml:space="preserve"> и в дорожном хозяйстве </w:t>
            </w:r>
            <w:r w:rsidRPr="008606B0">
              <w:rPr>
                <w:rFonts w:ascii="Times New Roman" w:hAnsi="Times New Roman"/>
                <w:b/>
                <w:sz w:val="24"/>
                <w:szCs w:val="24"/>
              </w:rPr>
              <w:t>на территории</w:t>
            </w:r>
          </w:p>
          <w:p w:rsidR="008606B0" w:rsidRDefault="008606B0" w:rsidP="008606B0">
            <w:pPr>
              <w:pStyle w:val="HTML"/>
              <w:jc w:val="both"/>
              <w:rPr>
                <w:rFonts w:ascii="Times New Roman" w:hAnsi="Times New Roman"/>
                <w:b/>
                <w:sz w:val="24"/>
                <w:szCs w:val="24"/>
              </w:rPr>
            </w:pPr>
            <w:bookmarkStart w:id="0" w:name="_Hlk93049442"/>
            <w:r w:rsidRPr="008606B0">
              <w:rPr>
                <w:rFonts w:ascii="Times New Roman" w:hAnsi="Times New Roman"/>
                <w:b/>
                <w:sz w:val="24"/>
                <w:szCs w:val="24"/>
              </w:rPr>
              <w:t>Пустомержско</w:t>
            </w:r>
            <w:r w:rsidR="00F53CF2">
              <w:rPr>
                <w:rFonts w:ascii="Times New Roman" w:hAnsi="Times New Roman"/>
                <w:b/>
                <w:sz w:val="24"/>
                <w:szCs w:val="24"/>
              </w:rPr>
              <w:t>го</w:t>
            </w:r>
            <w:r w:rsidR="0059169F" w:rsidRPr="008606B0">
              <w:rPr>
                <w:rFonts w:ascii="Times New Roman" w:hAnsi="Times New Roman"/>
                <w:b/>
                <w:sz w:val="24"/>
                <w:szCs w:val="24"/>
              </w:rPr>
              <w:t xml:space="preserve"> сельско</w:t>
            </w:r>
            <w:r w:rsidR="00F53CF2">
              <w:rPr>
                <w:rFonts w:ascii="Times New Roman" w:hAnsi="Times New Roman"/>
                <w:b/>
                <w:sz w:val="24"/>
                <w:szCs w:val="24"/>
              </w:rPr>
              <w:t>го поселения</w:t>
            </w:r>
          </w:p>
          <w:p w:rsidR="008606B0" w:rsidRDefault="0059169F" w:rsidP="008606B0">
            <w:pPr>
              <w:pStyle w:val="HTML"/>
              <w:jc w:val="both"/>
              <w:rPr>
                <w:rFonts w:ascii="Times New Roman" w:hAnsi="Times New Roman"/>
                <w:b/>
                <w:sz w:val="24"/>
                <w:szCs w:val="24"/>
              </w:rPr>
            </w:pPr>
            <w:r w:rsidRPr="008606B0">
              <w:rPr>
                <w:rFonts w:ascii="Times New Roman" w:hAnsi="Times New Roman"/>
                <w:b/>
                <w:sz w:val="24"/>
                <w:szCs w:val="24"/>
              </w:rPr>
              <w:t>Кингисеппского муниципального</w:t>
            </w:r>
          </w:p>
          <w:p w:rsidR="00A91B76" w:rsidRPr="008606B0" w:rsidRDefault="0059169F" w:rsidP="008606B0">
            <w:pPr>
              <w:pStyle w:val="HTML"/>
              <w:jc w:val="both"/>
              <w:rPr>
                <w:rFonts w:ascii="Times New Roman" w:hAnsi="Times New Roman"/>
                <w:b/>
                <w:sz w:val="24"/>
                <w:szCs w:val="24"/>
              </w:rPr>
            </w:pPr>
            <w:r w:rsidRPr="008606B0">
              <w:rPr>
                <w:rFonts w:ascii="Times New Roman" w:hAnsi="Times New Roman"/>
                <w:b/>
                <w:sz w:val="24"/>
                <w:szCs w:val="24"/>
              </w:rPr>
              <w:t>района Ленинградской области</w:t>
            </w:r>
            <w:bookmarkEnd w:id="0"/>
            <w:r w:rsidR="008B6DF3">
              <w:rPr>
                <w:rFonts w:ascii="Times New Roman" w:hAnsi="Times New Roman"/>
                <w:b/>
                <w:sz w:val="24"/>
                <w:szCs w:val="24"/>
              </w:rPr>
              <w:t xml:space="preserve"> на 202</w:t>
            </w:r>
            <w:r w:rsidR="00B22A52">
              <w:rPr>
                <w:rFonts w:ascii="Times New Roman" w:hAnsi="Times New Roman"/>
                <w:b/>
                <w:sz w:val="24"/>
                <w:szCs w:val="24"/>
              </w:rPr>
              <w:t>4</w:t>
            </w:r>
            <w:r w:rsidR="00A91B76" w:rsidRPr="008606B0">
              <w:rPr>
                <w:rFonts w:ascii="Times New Roman" w:hAnsi="Times New Roman"/>
                <w:b/>
                <w:sz w:val="24"/>
                <w:szCs w:val="24"/>
              </w:rPr>
              <w:t xml:space="preserve"> год</w:t>
            </w:r>
          </w:p>
          <w:p w:rsidR="00316CD7" w:rsidRPr="008606B0" w:rsidRDefault="00316CD7" w:rsidP="008606B0">
            <w:pPr>
              <w:jc w:val="both"/>
              <w:rPr>
                <w:b/>
                <w:sz w:val="24"/>
              </w:rPr>
            </w:pPr>
          </w:p>
        </w:tc>
      </w:tr>
    </w:tbl>
    <w:p w:rsidR="00316CD7" w:rsidRPr="008606B0" w:rsidRDefault="00316CD7" w:rsidP="00F408B6">
      <w:pPr>
        <w:pStyle w:val="HTML"/>
        <w:ind w:firstLine="567"/>
        <w:jc w:val="both"/>
        <w:rPr>
          <w:rFonts w:ascii="Times New Roman" w:hAnsi="Times New Roman"/>
          <w:sz w:val="24"/>
          <w:szCs w:val="24"/>
        </w:rPr>
      </w:pPr>
      <w:r w:rsidRPr="008606B0">
        <w:rPr>
          <w:rFonts w:ascii="Times New Roman" w:hAnsi="Times New Roman"/>
          <w:sz w:val="24"/>
          <w:szCs w:val="24"/>
        </w:rPr>
        <w:t xml:space="preserve">В соответствии </w:t>
      </w:r>
      <w:r w:rsidRPr="008606B0">
        <w:rPr>
          <w:rFonts w:ascii="Times New Roman" w:hAnsi="Times New Roman"/>
          <w:sz w:val="24"/>
          <w:szCs w:val="24"/>
          <w:shd w:val="clear" w:color="auto" w:fill="FFFFFF"/>
        </w:rPr>
        <w:t>Федеральным законом от 31.07.2020 № 248-ФЗ «О государственном контроле (надзоре) и муниципальном контроле в Российской Федерации»</w:t>
      </w:r>
      <w:r w:rsidRPr="008606B0">
        <w:rPr>
          <w:rFonts w:ascii="Times New Roman" w:hAnsi="Times New Roman"/>
          <w:bCs/>
          <w:sz w:val="24"/>
          <w:szCs w:val="24"/>
        </w:rPr>
        <w:t xml:space="preserve">, </w:t>
      </w:r>
      <w:r w:rsidRPr="008606B0">
        <w:rPr>
          <w:rFonts w:ascii="Times New Roman" w:hAnsi="Times New Roman"/>
          <w:sz w:val="24"/>
          <w:szCs w:val="24"/>
        </w:rPr>
        <w:t>Постановлением Пр</w:t>
      </w:r>
      <w:r w:rsidR="0026186C" w:rsidRPr="008606B0">
        <w:rPr>
          <w:rFonts w:ascii="Times New Roman" w:hAnsi="Times New Roman"/>
          <w:sz w:val="24"/>
          <w:szCs w:val="24"/>
        </w:rPr>
        <w:t xml:space="preserve">авительства РФ от 25.06.2021 № </w:t>
      </w:r>
      <w:r w:rsidRPr="008606B0">
        <w:rPr>
          <w:rFonts w:ascii="Times New Roman" w:hAnsi="Times New Roman"/>
          <w:sz w:val="24"/>
          <w:szCs w:val="24"/>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606B0">
        <w:rPr>
          <w:rFonts w:ascii="Times New Roman" w:hAnsi="Times New Roman"/>
          <w:bCs/>
          <w:sz w:val="24"/>
          <w:szCs w:val="24"/>
        </w:rPr>
        <w:t xml:space="preserve">, </w:t>
      </w:r>
      <w:r w:rsidRPr="008606B0">
        <w:rPr>
          <w:rFonts w:ascii="Times New Roman" w:hAnsi="Times New Roman"/>
          <w:sz w:val="24"/>
          <w:szCs w:val="24"/>
        </w:rPr>
        <w:t>руководствуясь Уставом</w:t>
      </w:r>
      <w:r w:rsidR="00A91B76" w:rsidRPr="008606B0">
        <w:rPr>
          <w:rFonts w:ascii="Times New Roman" w:hAnsi="Times New Roman"/>
          <w:sz w:val="24"/>
          <w:szCs w:val="24"/>
        </w:rPr>
        <w:t xml:space="preserve"> </w:t>
      </w:r>
      <w:r w:rsidR="008606B0" w:rsidRPr="008606B0">
        <w:rPr>
          <w:rFonts w:ascii="Times New Roman" w:hAnsi="Times New Roman"/>
          <w:bCs/>
          <w:sz w:val="24"/>
          <w:szCs w:val="24"/>
        </w:rPr>
        <w:t>Пустомержско</w:t>
      </w:r>
      <w:r w:rsidR="00F53CF2">
        <w:rPr>
          <w:rFonts w:ascii="Times New Roman" w:hAnsi="Times New Roman"/>
          <w:bCs/>
          <w:sz w:val="24"/>
          <w:szCs w:val="24"/>
        </w:rPr>
        <w:t>го сельского поселения</w:t>
      </w:r>
      <w:r w:rsidR="00C25BB9" w:rsidRPr="008606B0">
        <w:rPr>
          <w:rFonts w:ascii="Times New Roman" w:hAnsi="Times New Roman"/>
          <w:bCs/>
          <w:sz w:val="24"/>
          <w:szCs w:val="24"/>
        </w:rPr>
        <w:t xml:space="preserve"> Кингисеппского муниципального района Ленинградской области,</w:t>
      </w:r>
      <w:r w:rsidR="0026186C" w:rsidRPr="008606B0">
        <w:rPr>
          <w:rFonts w:ascii="Times New Roman" w:hAnsi="Times New Roman"/>
          <w:sz w:val="24"/>
          <w:szCs w:val="24"/>
        </w:rPr>
        <w:t xml:space="preserve"> </w:t>
      </w:r>
      <w:r w:rsidR="00D51BA4" w:rsidRPr="008606B0">
        <w:rPr>
          <w:rFonts w:ascii="Times New Roman" w:hAnsi="Times New Roman"/>
          <w:sz w:val="24"/>
          <w:szCs w:val="24"/>
        </w:rPr>
        <w:t>администрация</w:t>
      </w:r>
      <w:r w:rsidR="00026ABB" w:rsidRPr="008606B0">
        <w:rPr>
          <w:rFonts w:ascii="Times New Roman" w:hAnsi="Times New Roman"/>
          <w:sz w:val="24"/>
          <w:szCs w:val="24"/>
        </w:rPr>
        <w:t xml:space="preserve"> </w:t>
      </w:r>
      <w:bookmarkStart w:id="1" w:name="_Hlk93049586"/>
      <w:bookmarkStart w:id="2" w:name="_Hlk93049706"/>
      <w:r w:rsidR="008606B0" w:rsidRPr="008606B0">
        <w:rPr>
          <w:rFonts w:ascii="Times New Roman" w:hAnsi="Times New Roman"/>
          <w:bCs/>
          <w:sz w:val="24"/>
          <w:szCs w:val="24"/>
        </w:rPr>
        <w:t>Пустомержско</w:t>
      </w:r>
      <w:r w:rsidR="00F53CF2">
        <w:rPr>
          <w:rFonts w:ascii="Times New Roman" w:hAnsi="Times New Roman"/>
          <w:bCs/>
          <w:sz w:val="24"/>
          <w:szCs w:val="24"/>
        </w:rPr>
        <w:t>го</w:t>
      </w:r>
      <w:r w:rsidR="00C25BB9" w:rsidRPr="008606B0">
        <w:rPr>
          <w:rFonts w:ascii="Times New Roman" w:hAnsi="Times New Roman"/>
          <w:bCs/>
          <w:sz w:val="24"/>
          <w:szCs w:val="24"/>
        </w:rPr>
        <w:t xml:space="preserve"> сельско</w:t>
      </w:r>
      <w:r w:rsidR="00F53CF2">
        <w:rPr>
          <w:rFonts w:ascii="Times New Roman" w:hAnsi="Times New Roman"/>
          <w:bCs/>
          <w:sz w:val="24"/>
          <w:szCs w:val="24"/>
        </w:rPr>
        <w:t>го поселения</w:t>
      </w:r>
      <w:r w:rsidR="00C25BB9" w:rsidRPr="008606B0">
        <w:rPr>
          <w:rFonts w:ascii="Times New Roman" w:hAnsi="Times New Roman"/>
          <w:bCs/>
          <w:sz w:val="24"/>
          <w:szCs w:val="24"/>
        </w:rPr>
        <w:t xml:space="preserve"> Кингисеппского муниципального района Ленинградской области</w:t>
      </w:r>
      <w:r w:rsidR="00C25BB9" w:rsidRPr="008606B0">
        <w:rPr>
          <w:rFonts w:ascii="Times New Roman" w:hAnsi="Times New Roman"/>
          <w:sz w:val="24"/>
          <w:szCs w:val="24"/>
        </w:rPr>
        <w:t xml:space="preserve"> </w:t>
      </w:r>
      <w:r w:rsidR="00026ABB" w:rsidRPr="008606B0">
        <w:rPr>
          <w:rFonts w:ascii="Times New Roman" w:hAnsi="Times New Roman"/>
          <w:sz w:val="24"/>
          <w:szCs w:val="24"/>
        </w:rPr>
        <w:t xml:space="preserve">муниципального района </w:t>
      </w:r>
    </w:p>
    <w:bookmarkEnd w:id="1"/>
    <w:bookmarkEnd w:id="2"/>
    <w:p w:rsidR="008606B0" w:rsidRDefault="008606B0" w:rsidP="00C25BB9">
      <w:pPr>
        <w:overflowPunct w:val="0"/>
        <w:autoSpaceDE w:val="0"/>
        <w:autoSpaceDN w:val="0"/>
        <w:adjustRightInd w:val="0"/>
        <w:jc w:val="center"/>
        <w:textAlignment w:val="baseline"/>
        <w:rPr>
          <w:b/>
          <w:bCs/>
          <w:sz w:val="24"/>
        </w:rPr>
      </w:pPr>
    </w:p>
    <w:p w:rsidR="0026186C" w:rsidRPr="008606B0" w:rsidRDefault="0026186C" w:rsidP="008606B0">
      <w:pPr>
        <w:overflowPunct w:val="0"/>
        <w:autoSpaceDE w:val="0"/>
        <w:autoSpaceDN w:val="0"/>
        <w:adjustRightInd w:val="0"/>
        <w:textAlignment w:val="baseline"/>
        <w:rPr>
          <w:b/>
          <w:bCs/>
          <w:color w:val="000000"/>
          <w:sz w:val="24"/>
        </w:rPr>
      </w:pPr>
      <w:r w:rsidRPr="008606B0">
        <w:rPr>
          <w:b/>
          <w:bCs/>
          <w:sz w:val="24"/>
        </w:rPr>
        <w:t>ПОСТАНОВЛЯЕТ:</w:t>
      </w:r>
    </w:p>
    <w:p w:rsidR="00316CD7" w:rsidRPr="008606B0" w:rsidRDefault="007D434D" w:rsidP="00D51BA4">
      <w:pPr>
        <w:pStyle w:val="HTML"/>
        <w:tabs>
          <w:tab w:val="clear" w:pos="916"/>
          <w:tab w:val="left" w:pos="0"/>
        </w:tabs>
        <w:ind w:firstLine="709"/>
        <w:jc w:val="both"/>
        <w:rPr>
          <w:rFonts w:ascii="Times New Roman" w:hAnsi="Times New Roman"/>
          <w:sz w:val="24"/>
          <w:szCs w:val="24"/>
        </w:rPr>
      </w:pPr>
      <w:r w:rsidRPr="008606B0">
        <w:rPr>
          <w:rFonts w:ascii="Times New Roman" w:hAnsi="Times New Roman"/>
          <w:sz w:val="24"/>
          <w:szCs w:val="24"/>
        </w:rPr>
        <w:t xml:space="preserve">1. </w:t>
      </w:r>
      <w:r w:rsidR="00316CD7" w:rsidRPr="008606B0">
        <w:rPr>
          <w:rFonts w:ascii="Times New Roman" w:hAnsi="Times New Roman"/>
          <w:sz w:val="24"/>
          <w:szCs w:val="24"/>
        </w:rPr>
        <w:t xml:space="preserve">Утвердить прилагаемую программу </w:t>
      </w:r>
      <w:r w:rsidR="00316CD7" w:rsidRPr="008606B0">
        <w:rPr>
          <w:rFonts w:ascii="Times New Roman" w:hAnsi="Times New Roman"/>
          <w:bCs/>
          <w:sz w:val="24"/>
          <w:szCs w:val="24"/>
        </w:rPr>
        <w:t xml:space="preserve">профилактики рисков причинения вреда (ущерба) охраняемым законом ценностям </w:t>
      </w:r>
      <w:r w:rsidR="00316CD7" w:rsidRPr="008606B0">
        <w:rPr>
          <w:rFonts w:ascii="Times New Roman" w:hAnsi="Times New Roman"/>
          <w:sz w:val="24"/>
          <w:szCs w:val="24"/>
        </w:rPr>
        <w:t xml:space="preserve">при осуществлении муниципального контроля </w:t>
      </w:r>
      <w:r w:rsidR="00316CD7" w:rsidRPr="008606B0">
        <w:rPr>
          <w:rFonts w:ascii="Times New Roman" w:eastAsia="Arial Unicode MS" w:hAnsi="Times New Roman"/>
          <w:color w:val="000000"/>
          <w:sz w:val="24"/>
          <w:szCs w:val="24"/>
        </w:rPr>
        <w:t>на автомобильном транспорте и в дорожном хозяйстве</w:t>
      </w:r>
      <w:r w:rsidR="00316CD7" w:rsidRPr="008606B0">
        <w:rPr>
          <w:rFonts w:ascii="Times New Roman" w:hAnsi="Times New Roman"/>
          <w:sz w:val="24"/>
          <w:szCs w:val="24"/>
        </w:rPr>
        <w:t xml:space="preserve"> на </w:t>
      </w:r>
      <w:r w:rsidRPr="008606B0">
        <w:rPr>
          <w:rFonts w:ascii="Times New Roman" w:hAnsi="Times New Roman"/>
          <w:sz w:val="24"/>
          <w:szCs w:val="24"/>
        </w:rPr>
        <w:t xml:space="preserve">территории </w:t>
      </w:r>
      <w:r w:rsidR="008606B0" w:rsidRPr="008606B0">
        <w:rPr>
          <w:rFonts w:ascii="Times New Roman" w:hAnsi="Times New Roman"/>
          <w:bCs/>
          <w:sz w:val="24"/>
          <w:szCs w:val="24"/>
        </w:rPr>
        <w:t>Пустомержско</w:t>
      </w:r>
      <w:r w:rsidR="00F53CF2">
        <w:rPr>
          <w:rFonts w:ascii="Times New Roman" w:hAnsi="Times New Roman"/>
          <w:bCs/>
          <w:sz w:val="24"/>
          <w:szCs w:val="24"/>
        </w:rPr>
        <w:t>го сельского</w:t>
      </w:r>
      <w:r w:rsidRPr="008606B0">
        <w:rPr>
          <w:rFonts w:ascii="Times New Roman" w:hAnsi="Times New Roman"/>
          <w:bCs/>
          <w:sz w:val="24"/>
          <w:szCs w:val="24"/>
        </w:rPr>
        <w:t xml:space="preserve"> поселени</w:t>
      </w:r>
      <w:r w:rsidR="00F53CF2">
        <w:rPr>
          <w:rFonts w:ascii="Times New Roman" w:hAnsi="Times New Roman"/>
          <w:bCs/>
          <w:sz w:val="24"/>
          <w:szCs w:val="24"/>
        </w:rPr>
        <w:t>я</w:t>
      </w:r>
      <w:r w:rsidRPr="008606B0">
        <w:rPr>
          <w:rFonts w:ascii="Times New Roman" w:hAnsi="Times New Roman"/>
          <w:bCs/>
          <w:sz w:val="24"/>
          <w:szCs w:val="24"/>
        </w:rPr>
        <w:t xml:space="preserve"> Кингисеппского муниципального района Ленинградской области</w:t>
      </w:r>
      <w:r w:rsidRPr="008606B0">
        <w:rPr>
          <w:rFonts w:ascii="Times New Roman" w:hAnsi="Times New Roman"/>
          <w:sz w:val="24"/>
          <w:szCs w:val="24"/>
        </w:rPr>
        <w:t xml:space="preserve"> муниципального района на</w:t>
      </w:r>
      <w:r w:rsidR="008B6DF3">
        <w:rPr>
          <w:rFonts w:ascii="Times New Roman" w:hAnsi="Times New Roman"/>
          <w:sz w:val="24"/>
          <w:szCs w:val="24"/>
        </w:rPr>
        <w:t xml:space="preserve"> 202</w:t>
      </w:r>
      <w:r w:rsidR="00B22A52">
        <w:rPr>
          <w:rFonts w:ascii="Times New Roman" w:hAnsi="Times New Roman"/>
          <w:sz w:val="24"/>
          <w:szCs w:val="24"/>
        </w:rPr>
        <w:t>4</w:t>
      </w:r>
      <w:r w:rsidR="00316CD7" w:rsidRPr="008606B0">
        <w:rPr>
          <w:rFonts w:ascii="Times New Roman" w:hAnsi="Times New Roman"/>
          <w:sz w:val="24"/>
          <w:szCs w:val="24"/>
        </w:rPr>
        <w:t xml:space="preserve"> год.</w:t>
      </w:r>
    </w:p>
    <w:p w:rsidR="0026186C" w:rsidRDefault="007D434D" w:rsidP="00D51BA4">
      <w:pPr>
        <w:pStyle w:val="30"/>
        <w:shd w:val="clear" w:color="auto" w:fill="auto"/>
        <w:tabs>
          <w:tab w:val="left" w:pos="0"/>
        </w:tabs>
        <w:spacing w:line="240" w:lineRule="auto"/>
        <w:ind w:firstLine="709"/>
        <w:jc w:val="both"/>
        <w:rPr>
          <w:b w:val="0"/>
          <w:sz w:val="24"/>
          <w:szCs w:val="24"/>
        </w:rPr>
      </w:pPr>
      <w:r w:rsidRPr="008606B0">
        <w:rPr>
          <w:b w:val="0"/>
          <w:sz w:val="24"/>
          <w:szCs w:val="24"/>
        </w:rPr>
        <w:t xml:space="preserve">2. </w:t>
      </w:r>
      <w:r w:rsidR="0026186C" w:rsidRPr="008606B0">
        <w:rPr>
          <w:b w:val="0"/>
          <w:sz w:val="24"/>
          <w:szCs w:val="24"/>
        </w:rPr>
        <w:t xml:space="preserve">Настоящее постановление подлежит размещению на официальном сайте </w:t>
      </w:r>
      <w:r w:rsidR="008606B0" w:rsidRPr="008606B0">
        <w:rPr>
          <w:b w:val="0"/>
          <w:sz w:val="24"/>
          <w:szCs w:val="24"/>
        </w:rPr>
        <w:t xml:space="preserve">администрации </w:t>
      </w:r>
      <w:r w:rsidR="0026186C" w:rsidRPr="008606B0">
        <w:rPr>
          <w:b w:val="0"/>
          <w:sz w:val="24"/>
          <w:szCs w:val="24"/>
        </w:rPr>
        <w:t xml:space="preserve">муниципального </w:t>
      </w:r>
      <w:r w:rsidR="00116C60" w:rsidRPr="008606B0">
        <w:rPr>
          <w:b w:val="0"/>
          <w:sz w:val="24"/>
          <w:szCs w:val="24"/>
        </w:rPr>
        <w:t>образования</w:t>
      </w:r>
      <w:r w:rsidR="0026186C" w:rsidRPr="008606B0">
        <w:rPr>
          <w:b w:val="0"/>
          <w:sz w:val="24"/>
          <w:szCs w:val="24"/>
        </w:rPr>
        <w:t xml:space="preserve"> в информационно-телекоммуникационной сети «Интернет»</w:t>
      </w:r>
      <w:r w:rsidR="008606B0">
        <w:rPr>
          <w:b w:val="0"/>
          <w:sz w:val="24"/>
          <w:szCs w:val="24"/>
        </w:rPr>
        <w:t xml:space="preserve"> и</w:t>
      </w:r>
      <w:r w:rsidR="0026186C" w:rsidRPr="008606B0">
        <w:rPr>
          <w:b w:val="0"/>
          <w:sz w:val="24"/>
          <w:szCs w:val="24"/>
        </w:rPr>
        <w:t xml:space="preserve"> вступает в силу после его подпис</w:t>
      </w:r>
      <w:r w:rsidR="008606B0" w:rsidRPr="008606B0">
        <w:rPr>
          <w:b w:val="0"/>
          <w:sz w:val="24"/>
          <w:szCs w:val="24"/>
        </w:rPr>
        <w:t>ания</w:t>
      </w:r>
      <w:r w:rsidR="0026186C" w:rsidRPr="008606B0">
        <w:rPr>
          <w:b w:val="0"/>
          <w:sz w:val="24"/>
          <w:szCs w:val="24"/>
        </w:rPr>
        <w:t>.</w:t>
      </w:r>
    </w:p>
    <w:p w:rsidR="008606B0" w:rsidRPr="008606B0" w:rsidRDefault="008606B0" w:rsidP="00D51BA4">
      <w:pPr>
        <w:pStyle w:val="30"/>
        <w:shd w:val="clear" w:color="auto" w:fill="auto"/>
        <w:tabs>
          <w:tab w:val="left" w:pos="0"/>
        </w:tabs>
        <w:spacing w:line="240" w:lineRule="auto"/>
        <w:ind w:firstLine="709"/>
        <w:jc w:val="both"/>
        <w:rPr>
          <w:b w:val="0"/>
          <w:sz w:val="24"/>
          <w:szCs w:val="24"/>
        </w:rPr>
      </w:pPr>
    </w:p>
    <w:p w:rsidR="00F408B6" w:rsidRPr="008606B0" w:rsidRDefault="00F408B6" w:rsidP="00316CD7">
      <w:pPr>
        <w:rPr>
          <w:sz w:val="24"/>
        </w:rPr>
      </w:pPr>
    </w:p>
    <w:p w:rsidR="008606B0" w:rsidRPr="008606B0" w:rsidRDefault="008606B0" w:rsidP="008606B0">
      <w:pPr>
        <w:jc w:val="both"/>
        <w:rPr>
          <w:sz w:val="24"/>
        </w:rPr>
      </w:pPr>
      <w:r w:rsidRPr="008606B0">
        <w:rPr>
          <w:sz w:val="24"/>
        </w:rPr>
        <w:t xml:space="preserve">Глава администрации </w:t>
      </w:r>
    </w:p>
    <w:p w:rsidR="008606B0" w:rsidRPr="008606B0" w:rsidRDefault="008606B0" w:rsidP="008606B0">
      <w:pPr>
        <w:jc w:val="both"/>
        <w:rPr>
          <w:color w:val="FF0000"/>
          <w:sz w:val="24"/>
        </w:rPr>
      </w:pPr>
      <w:r w:rsidRPr="008606B0">
        <w:rPr>
          <w:sz w:val="24"/>
        </w:rPr>
        <w:t>Пустомержско</w:t>
      </w:r>
      <w:r w:rsidR="00F53CF2">
        <w:rPr>
          <w:sz w:val="24"/>
        </w:rPr>
        <w:t>го</w:t>
      </w:r>
      <w:r w:rsidRPr="008606B0">
        <w:rPr>
          <w:sz w:val="24"/>
        </w:rPr>
        <w:t xml:space="preserve"> сельско</w:t>
      </w:r>
      <w:r w:rsidR="00F53CF2">
        <w:rPr>
          <w:sz w:val="24"/>
        </w:rPr>
        <w:t>го поселения</w:t>
      </w:r>
      <w:r w:rsidRPr="008606B0">
        <w:rPr>
          <w:sz w:val="24"/>
        </w:rPr>
        <w:t xml:space="preserve">                                           Д.А. Бобрецов</w:t>
      </w:r>
    </w:p>
    <w:p w:rsidR="00391D3B" w:rsidRPr="008606B0" w:rsidRDefault="00391D3B" w:rsidP="00F408B6">
      <w:pPr>
        <w:rPr>
          <w:sz w:val="24"/>
        </w:rPr>
      </w:pPr>
    </w:p>
    <w:p w:rsidR="00391D3B" w:rsidRPr="008606B0" w:rsidRDefault="00391D3B" w:rsidP="00F408B6">
      <w:pPr>
        <w:rPr>
          <w:sz w:val="24"/>
        </w:rPr>
      </w:pPr>
    </w:p>
    <w:p w:rsidR="00316CD7" w:rsidRPr="00D51BA4" w:rsidRDefault="008606B0" w:rsidP="00D6189B">
      <w:pPr>
        <w:jc w:val="center"/>
        <w:rPr>
          <w:sz w:val="20"/>
          <w:szCs w:val="20"/>
        </w:rPr>
      </w:pPr>
      <w:r w:rsidRPr="008606B0">
        <w:rPr>
          <w:sz w:val="24"/>
        </w:rPr>
        <w:br w:type="page"/>
      </w:r>
      <w:r w:rsidR="00D6189B">
        <w:rPr>
          <w:sz w:val="24"/>
        </w:rPr>
        <w:lastRenderedPageBreak/>
        <w:t xml:space="preserve">                                                                                  </w:t>
      </w:r>
      <w:r w:rsidR="00352C38" w:rsidRPr="00D51BA4">
        <w:rPr>
          <w:sz w:val="20"/>
          <w:szCs w:val="20"/>
        </w:rPr>
        <w:t>У</w:t>
      </w:r>
      <w:r w:rsidR="00316CD7" w:rsidRPr="00D51BA4">
        <w:rPr>
          <w:sz w:val="20"/>
          <w:szCs w:val="20"/>
        </w:rPr>
        <w:t>ТВЕРЖДЕНА</w:t>
      </w:r>
    </w:p>
    <w:p w:rsidR="00A91B76" w:rsidRPr="00D51BA4" w:rsidRDefault="00F408B6" w:rsidP="00A91B76">
      <w:pPr>
        <w:ind w:left="4820"/>
        <w:jc w:val="center"/>
        <w:rPr>
          <w:sz w:val="20"/>
          <w:szCs w:val="20"/>
        </w:rPr>
      </w:pPr>
      <w:r w:rsidRPr="00D51BA4">
        <w:rPr>
          <w:sz w:val="20"/>
          <w:szCs w:val="20"/>
        </w:rPr>
        <w:t>п</w:t>
      </w:r>
      <w:r w:rsidR="001E4D7D" w:rsidRPr="00D51BA4">
        <w:rPr>
          <w:sz w:val="20"/>
          <w:szCs w:val="20"/>
        </w:rPr>
        <w:t>остановлением а</w:t>
      </w:r>
      <w:r w:rsidR="00316CD7" w:rsidRPr="00D51BA4">
        <w:rPr>
          <w:sz w:val="20"/>
          <w:szCs w:val="20"/>
        </w:rPr>
        <w:t xml:space="preserve">дминистрации </w:t>
      </w:r>
      <w:r w:rsidR="008606B0">
        <w:rPr>
          <w:color w:val="000000"/>
          <w:sz w:val="20"/>
          <w:szCs w:val="20"/>
        </w:rPr>
        <w:t>Пустомержско</w:t>
      </w:r>
      <w:r w:rsidR="00F53CF2">
        <w:rPr>
          <w:color w:val="000000"/>
          <w:sz w:val="20"/>
          <w:szCs w:val="20"/>
        </w:rPr>
        <w:t>го</w:t>
      </w:r>
      <w:r w:rsidR="00116C60" w:rsidRPr="00D51BA4">
        <w:rPr>
          <w:color w:val="000000"/>
          <w:sz w:val="20"/>
          <w:szCs w:val="20"/>
        </w:rPr>
        <w:t xml:space="preserve"> сельско</w:t>
      </w:r>
      <w:r w:rsidR="00F53CF2">
        <w:rPr>
          <w:color w:val="000000"/>
          <w:sz w:val="20"/>
          <w:szCs w:val="20"/>
        </w:rPr>
        <w:t>го</w:t>
      </w:r>
      <w:r w:rsidR="00116C60" w:rsidRPr="00D51BA4">
        <w:rPr>
          <w:color w:val="000000"/>
          <w:sz w:val="20"/>
          <w:szCs w:val="20"/>
        </w:rPr>
        <w:t xml:space="preserve"> п</w:t>
      </w:r>
      <w:r w:rsidR="00D51BA4">
        <w:rPr>
          <w:color w:val="000000"/>
          <w:sz w:val="20"/>
          <w:szCs w:val="20"/>
        </w:rPr>
        <w:t>оселени</w:t>
      </w:r>
      <w:r w:rsidR="00F53CF2">
        <w:rPr>
          <w:color w:val="000000"/>
          <w:sz w:val="20"/>
          <w:szCs w:val="20"/>
        </w:rPr>
        <w:t>я</w:t>
      </w:r>
      <w:r w:rsidR="00116C60" w:rsidRPr="00D51BA4">
        <w:rPr>
          <w:color w:val="000000"/>
          <w:sz w:val="20"/>
          <w:szCs w:val="20"/>
        </w:rPr>
        <w:t xml:space="preserve"> Кингисеппского муниципального района Ленинградской области</w:t>
      </w:r>
    </w:p>
    <w:p w:rsidR="00316CD7" w:rsidRPr="00D51BA4" w:rsidRDefault="00316CD7" w:rsidP="00316CD7">
      <w:pPr>
        <w:ind w:left="4820"/>
        <w:jc w:val="center"/>
        <w:rPr>
          <w:sz w:val="20"/>
          <w:szCs w:val="20"/>
        </w:rPr>
      </w:pPr>
      <w:r w:rsidRPr="00D51BA4">
        <w:rPr>
          <w:sz w:val="20"/>
          <w:szCs w:val="20"/>
        </w:rPr>
        <w:t xml:space="preserve">от </w:t>
      </w:r>
      <w:r w:rsidR="00D6189B">
        <w:rPr>
          <w:sz w:val="20"/>
          <w:szCs w:val="20"/>
        </w:rPr>
        <w:t>02</w:t>
      </w:r>
      <w:r w:rsidR="00523E28">
        <w:rPr>
          <w:sz w:val="20"/>
          <w:szCs w:val="20"/>
        </w:rPr>
        <w:t>.</w:t>
      </w:r>
      <w:r w:rsidR="00D6189B">
        <w:rPr>
          <w:sz w:val="20"/>
          <w:szCs w:val="20"/>
        </w:rPr>
        <w:t>11</w:t>
      </w:r>
      <w:r w:rsidR="009516FF" w:rsidRPr="00D51BA4">
        <w:rPr>
          <w:sz w:val="20"/>
          <w:szCs w:val="20"/>
        </w:rPr>
        <w:t>.202</w:t>
      </w:r>
      <w:r w:rsidR="00D6189B">
        <w:rPr>
          <w:sz w:val="20"/>
          <w:szCs w:val="20"/>
        </w:rPr>
        <w:t>3</w:t>
      </w:r>
      <w:r w:rsidR="009516FF" w:rsidRPr="00D51BA4">
        <w:rPr>
          <w:sz w:val="20"/>
          <w:szCs w:val="20"/>
        </w:rPr>
        <w:t xml:space="preserve">года № </w:t>
      </w:r>
      <w:r w:rsidR="00D6189B">
        <w:rPr>
          <w:sz w:val="20"/>
          <w:szCs w:val="20"/>
        </w:rPr>
        <w:t>282</w:t>
      </w:r>
    </w:p>
    <w:p w:rsidR="00316CD7" w:rsidRPr="00352C38" w:rsidRDefault="00316CD7" w:rsidP="00316CD7">
      <w:pPr>
        <w:jc w:val="center"/>
        <w:rPr>
          <w:rStyle w:val="a8"/>
          <w:szCs w:val="28"/>
        </w:rPr>
      </w:pPr>
    </w:p>
    <w:p w:rsidR="00A91B76" w:rsidRPr="00CF064D" w:rsidRDefault="00316CD7" w:rsidP="0026186C">
      <w:pPr>
        <w:jc w:val="center"/>
        <w:rPr>
          <w:b/>
          <w:bCs/>
          <w:sz w:val="24"/>
        </w:rPr>
      </w:pPr>
      <w:r w:rsidRPr="00CF064D">
        <w:rPr>
          <w:rFonts w:eastAsia="Arial Unicode MS"/>
          <w:b/>
          <w:color w:val="000000"/>
          <w:sz w:val="24"/>
        </w:rPr>
        <w:t>Программа профилактики</w:t>
      </w:r>
      <w:r w:rsidRPr="00CF064D">
        <w:rPr>
          <w:rFonts w:eastAsia="Calibri"/>
          <w:b/>
          <w:bCs/>
          <w:sz w:val="24"/>
          <w:lang w:eastAsia="en-US"/>
        </w:rPr>
        <w:t xml:space="preserve"> рисков причинения вреда (ущерба) охраняемым законом ценностям </w:t>
      </w:r>
      <w:r w:rsidRPr="00CF064D">
        <w:rPr>
          <w:b/>
          <w:sz w:val="24"/>
        </w:rPr>
        <w:t xml:space="preserve">при осуществлении муниципального контроля </w:t>
      </w:r>
      <w:r w:rsidRPr="00CF064D">
        <w:rPr>
          <w:rFonts w:eastAsia="Arial Unicode MS"/>
          <w:b/>
          <w:color w:val="000000"/>
          <w:sz w:val="24"/>
        </w:rPr>
        <w:t>на автомобильном транспорте и в дорожном хозяйстве</w:t>
      </w:r>
      <w:r w:rsidRPr="00CF064D">
        <w:rPr>
          <w:b/>
          <w:sz w:val="24"/>
        </w:rPr>
        <w:t xml:space="preserve"> на территории </w:t>
      </w:r>
      <w:r w:rsidR="008606B0" w:rsidRPr="00CF064D">
        <w:rPr>
          <w:b/>
          <w:color w:val="000000"/>
          <w:sz w:val="24"/>
        </w:rPr>
        <w:t>Пустомержско</w:t>
      </w:r>
      <w:r w:rsidR="00F53CF2">
        <w:rPr>
          <w:b/>
          <w:color w:val="000000"/>
          <w:sz w:val="24"/>
        </w:rPr>
        <w:t>го сельского поселения</w:t>
      </w:r>
      <w:r w:rsidR="00116C60" w:rsidRPr="00CF064D">
        <w:rPr>
          <w:b/>
          <w:color w:val="000000"/>
          <w:sz w:val="24"/>
        </w:rPr>
        <w:t xml:space="preserve"> Кингисеппского муниципального района Ленинградской области</w:t>
      </w:r>
      <w:r w:rsidR="008B6DF3" w:rsidRPr="00CF064D">
        <w:rPr>
          <w:b/>
          <w:sz w:val="24"/>
        </w:rPr>
        <w:t xml:space="preserve"> на 202</w:t>
      </w:r>
      <w:r w:rsidR="00B22A52" w:rsidRPr="00CF064D">
        <w:rPr>
          <w:b/>
          <w:sz w:val="24"/>
        </w:rPr>
        <w:t>4</w:t>
      </w:r>
      <w:r w:rsidR="00A91B76" w:rsidRPr="00CF064D">
        <w:rPr>
          <w:b/>
          <w:sz w:val="24"/>
        </w:rPr>
        <w:t xml:space="preserve"> год</w:t>
      </w:r>
      <w:r w:rsidR="00A91B76" w:rsidRPr="00CF064D">
        <w:rPr>
          <w:b/>
          <w:bCs/>
          <w:sz w:val="24"/>
        </w:rPr>
        <w:t xml:space="preserve"> </w:t>
      </w:r>
    </w:p>
    <w:p w:rsidR="00316CD7" w:rsidRPr="00CF064D" w:rsidRDefault="00316CD7" w:rsidP="00316CD7">
      <w:pPr>
        <w:jc w:val="center"/>
        <w:rPr>
          <w:bCs/>
          <w:sz w:val="24"/>
        </w:rPr>
      </w:pPr>
    </w:p>
    <w:p w:rsidR="00513196" w:rsidRPr="00CF064D" w:rsidRDefault="00513196" w:rsidP="00513196">
      <w:pPr>
        <w:shd w:val="clear" w:color="auto" w:fill="FFFFFF"/>
        <w:ind w:firstLine="709"/>
        <w:jc w:val="both"/>
        <w:rPr>
          <w:color w:val="000000" w:themeColor="text1"/>
          <w:sz w:val="24"/>
        </w:rPr>
      </w:pPr>
      <w:r w:rsidRPr="00CF064D">
        <w:rPr>
          <w:color w:val="000000" w:themeColor="text1"/>
          <w:sz w:val="24"/>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 (ущерба) охраняемым  законом ценностям по муниципальному контролю    </w:t>
      </w:r>
      <w:r w:rsidRPr="00CF064D">
        <w:rPr>
          <w:rFonts w:eastAsia="Arial Unicode MS"/>
          <w:color w:val="000000"/>
          <w:sz w:val="24"/>
        </w:rPr>
        <w:t xml:space="preserve">на автомобильном транспорте и в дорожном хозяйстве </w:t>
      </w:r>
      <w:r w:rsidRPr="00CF064D">
        <w:rPr>
          <w:sz w:val="24"/>
        </w:rPr>
        <w:t>на территории Пустомержско</w:t>
      </w:r>
      <w:r w:rsidR="00F53CF2">
        <w:rPr>
          <w:sz w:val="24"/>
        </w:rPr>
        <w:t>го</w:t>
      </w:r>
      <w:r w:rsidRPr="00CF064D">
        <w:rPr>
          <w:sz w:val="24"/>
        </w:rPr>
        <w:t xml:space="preserve"> сельско</w:t>
      </w:r>
      <w:r w:rsidR="00F53CF2">
        <w:rPr>
          <w:sz w:val="24"/>
        </w:rPr>
        <w:t>го поселения</w:t>
      </w:r>
      <w:r w:rsidRPr="00CF064D">
        <w:rPr>
          <w:sz w:val="24"/>
        </w:rPr>
        <w:t xml:space="preserve"> Кингисеппского муниципального района Ленинградской области </w:t>
      </w:r>
      <w:r w:rsidRPr="00CF064D">
        <w:rPr>
          <w:color w:val="000000" w:themeColor="text1"/>
          <w:sz w:val="24"/>
        </w:rPr>
        <w:t>на 2024 год (далее также – Программа профилактики).</w:t>
      </w:r>
    </w:p>
    <w:p w:rsidR="00513196" w:rsidRPr="00CF064D" w:rsidRDefault="00513196" w:rsidP="00513196">
      <w:pPr>
        <w:shd w:val="clear" w:color="auto" w:fill="FFFFFF"/>
        <w:ind w:firstLine="709"/>
        <w:jc w:val="both"/>
        <w:rPr>
          <w:color w:val="000000" w:themeColor="text1"/>
          <w:sz w:val="24"/>
        </w:rPr>
      </w:pPr>
      <w:r w:rsidRPr="00CF064D">
        <w:rPr>
          <w:color w:val="000000" w:themeColor="text1"/>
          <w:sz w:val="24"/>
        </w:rPr>
        <w:t xml:space="preserve">1.1. </w:t>
      </w:r>
      <w:r w:rsidRPr="00CF064D">
        <w:rPr>
          <w:b/>
          <w:color w:val="000000" w:themeColor="text1"/>
          <w:sz w:val="24"/>
        </w:rPr>
        <w:t>Анализ текущего состояния осуществления вида контроля.</w:t>
      </w:r>
    </w:p>
    <w:p w:rsidR="00513196" w:rsidRPr="00CF064D" w:rsidRDefault="00513196" w:rsidP="00513196">
      <w:pPr>
        <w:shd w:val="clear" w:color="auto" w:fill="FFFFFF"/>
        <w:ind w:firstLine="709"/>
        <w:jc w:val="both"/>
        <w:rPr>
          <w:color w:val="000000"/>
          <w:sz w:val="24"/>
        </w:rPr>
      </w:pPr>
      <w:r w:rsidRPr="00CF064D">
        <w:rPr>
          <w:color w:val="000000"/>
          <w:sz w:val="24"/>
        </w:rPr>
        <w:t xml:space="preserve">В 2023 году при осуществлении муниципального контроля </w:t>
      </w:r>
      <w:r w:rsidRPr="00CF064D">
        <w:rPr>
          <w:rFonts w:eastAsia="Arial Unicode MS"/>
          <w:color w:val="000000"/>
          <w:sz w:val="24"/>
        </w:rPr>
        <w:t xml:space="preserve">на автомобильном транспорте и в дорожном хозяйстве </w:t>
      </w:r>
      <w:r w:rsidRPr="00CF064D">
        <w:rPr>
          <w:sz w:val="24"/>
        </w:rPr>
        <w:t>на территории Пустомержско</w:t>
      </w:r>
      <w:r w:rsidR="00F53CF2">
        <w:rPr>
          <w:sz w:val="24"/>
        </w:rPr>
        <w:t>го</w:t>
      </w:r>
      <w:r w:rsidRPr="00CF064D">
        <w:rPr>
          <w:sz w:val="24"/>
        </w:rPr>
        <w:t xml:space="preserve"> сельско</w:t>
      </w:r>
      <w:r w:rsidR="00F53CF2">
        <w:rPr>
          <w:sz w:val="24"/>
        </w:rPr>
        <w:t>го поселения</w:t>
      </w:r>
      <w:r w:rsidRPr="00CF064D">
        <w:rPr>
          <w:sz w:val="24"/>
        </w:rPr>
        <w:t xml:space="preserve"> Кингисеппского муниципального района Ленинградской области</w:t>
      </w:r>
      <w:r w:rsidRPr="00CF064D">
        <w:rPr>
          <w:color w:val="000000"/>
          <w:sz w:val="24"/>
        </w:rPr>
        <w:t xml:space="preserve"> плановые контрольные (надзорные) мероприятия не проводились так как Положение о виде контроля установлено, что   контроль </w:t>
      </w:r>
      <w:r w:rsidRPr="00CF064D">
        <w:rPr>
          <w:rFonts w:eastAsia="Arial Unicode MS"/>
          <w:color w:val="000000"/>
          <w:sz w:val="24"/>
        </w:rPr>
        <w:t xml:space="preserve">на автомобильном транспорте и в дорожном хозяйстве </w:t>
      </w:r>
      <w:r w:rsidRPr="00CF064D">
        <w:rPr>
          <w:sz w:val="24"/>
        </w:rPr>
        <w:t>на территории Пустомержско</w:t>
      </w:r>
      <w:r w:rsidR="00F53CF2">
        <w:rPr>
          <w:sz w:val="24"/>
        </w:rPr>
        <w:t>го сельского поселения</w:t>
      </w:r>
      <w:r w:rsidRPr="00CF064D">
        <w:rPr>
          <w:sz w:val="24"/>
        </w:rPr>
        <w:t xml:space="preserve"> Кингисеппского муниципального района Ленинградской области </w:t>
      </w:r>
      <w:r w:rsidRPr="00CF064D">
        <w:rPr>
          <w:color w:val="000000"/>
          <w:sz w:val="24"/>
        </w:rPr>
        <w:t>осуществляется без проведения плановых контрольных мероприятий. Система оценки и управления рисками при осуществлении данного вида контроля не применяется. Основания для проведения внеплановых проверок отсутствовали.</w:t>
      </w:r>
    </w:p>
    <w:p w:rsidR="00513196" w:rsidRPr="00CF064D" w:rsidRDefault="00513196" w:rsidP="00513196">
      <w:pPr>
        <w:shd w:val="clear" w:color="auto" w:fill="FFFFFF"/>
        <w:ind w:firstLine="709"/>
        <w:jc w:val="both"/>
        <w:rPr>
          <w:color w:val="000000" w:themeColor="text1"/>
          <w:sz w:val="24"/>
        </w:rPr>
      </w:pPr>
      <w:r w:rsidRPr="00CF064D">
        <w:rPr>
          <w:color w:val="000000" w:themeColor="text1"/>
          <w:sz w:val="24"/>
        </w:rPr>
        <w:t>1.2. Описание текущего развития профилактической деятельности контрольного органа.</w:t>
      </w:r>
    </w:p>
    <w:p w:rsidR="00513196" w:rsidRPr="00CF064D" w:rsidRDefault="00513196" w:rsidP="00513196">
      <w:pPr>
        <w:shd w:val="clear" w:color="auto" w:fill="FFFFFF"/>
        <w:ind w:firstLine="709"/>
        <w:jc w:val="both"/>
        <w:rPr>
          <w:color w:val="000000"/>
          <w:sz w:val="24"/>
        </w:rPr>
      </w:pPr>
      <w:r w:rsidRPr="00CF064D">
        <w:rPr>
          <w:color w:val="000000" w:themeColor="text1"/>
          <w:sz w:val="24"/>
        </w:rPr>
        <w:t xml:space="preserve">Профилактическая деятельность в соответствии с </w:t>
      </w:r>
      <w:r w:rsidRPr="00CF064D">
        <w:rPr>
          <w:color w:val="000000" w:themeColor="text1"/>
          <w:sz w:val="24"/>
          <w:shd w:val="clear" w:color="auto" w:fill="FFFFFF"/>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F064D">
        <w:rPr>
          <w:color w:val="000000"/>
          <w:sz w:val="24"/>
        </w:rPr>
        <w:t>администрацией Пустомержско</w:t>
      </w:r>
      <w:r w:rsidR="00F53CF2">
        <w:rPr>
          <w:color w:val="000000"/>
          <w:sz w:val="24"/>
        </w:rPr>
        <w:t>го</w:t>
      </w:r>
      <w:r w:rsidRPr="00CF064D">
        <w:rPr>
          <w:color w:val="000000"/>
          <w:sz w:val="24"/>
        </w:rPr>
        <w:t xml:space="preserve"> сельско</w:t>
      </w:r>
      <w:r w:rsidR="00F53CF2">
        <w:rPr>
          <w:color w:val="000000"/>
          <w:sz w:val="24"/>
        </w:rPr>
        <w:t>го поселения</w:t>
      </w:r>
      <w:r w:rsidRPr="00CF064D">
        <w:rPr>
          <w:color w:val="000000"/>
          <w:sz w:val="24"/>
        </w:rPr>
        <w:t xml:space="preserve"> Кингисеппского муниципального района Ленинградской области (далее также – Администрация или контрольный орган) </w:t>
      </w:r>
      <w:r w:rsidRPr="00CF064D">
        <w:rPr>
          <w:color w:val="000000" w:themeColor="text1"/>
          <w:sz w:val="24"/>
        </w:rPr>
        <w:t>на системной основе</w:t>
      </w:r>
      <w:r w:rsidRPr="00CF064D">
        <w:rPr>
          <w:color w:val="000000" w:themeColor="text1"/>
          <w:sz w:val="24"/>
          <w:shd w:val="clear" w:color="auto" w:fill="FFFFFF"/>
        </w:rPr>
        <w:t xml:space="preserve"> не осуществлялась</w:t>
      </w:r>
      <w:r w:rsidRPr="00CF064D">
        <w:rPr>
          <w:color w:val="000000" w:themeColor="text1"/>
          <w:sz w:val="24"/>
        </w:rPr>
        <w:t>.</w:t>
      </w:r>
    </w:p>
    <w:p w:rsidR="00513196" w:rsidRPr="00CF064D" w:rsidRDefault="00513196" w:rsidP="00513196">
      <w:pPr>
        <w:shd w:val="clear" w:color="auto" w:fill="FFFFFF"/>
        <w:ind w:firstLine="709"/>
        <w:jc w:val="both"/>
        <w:rPr>
          <w:color w:val="000000" w:themeColor="text1"/>
          <w:sz w:val="24"/>
        </w:rPr>
      </w:pPr>
      <w:r w:rsidRPr="00CF064D">
        <w:rPr>
          <w:color w:val="000000" w:themeColor="text1"/>
          <w:sz w:val="24"/>
        </w:rPr>
        <w:t>1.3. К проблемам, на решение которых направлена Программа профилактики, относятся случаи:</w:t>
      </w:r>
    </w:p>
    <w:p w:rsidR="00513196" w:rsidRPr="00CF064D" w:rsidRDefault="00513196" w:rsidP="00513196">
      <w:pPr>
        <w:shd w:val="clear" w:color="auto" w:fill="FFFFFF"/>
        <w:ind w:firstLine="709"/>
        <w:jc w:val="both"/>
        <w:rPr>
          <w:color w:val="000000" w:themeColor="text1"/>
          <w:sz w:val="24"/>
        </w:rPr>
      </w:pPr>
      <w:bookmarkStart w:id="3" w:name="_Hlk82427556"/>
      <w:r w:rsidRPr="00CF064D">
        <w:rPr>
          <w:color w:val="000000" w:themeColor="text1"/>
          <w:sz w:val="24"/>
        </w:rPr>
        <w:t>1)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3"/>
    <w:p w:rsidR="00513196" w:rsidRPr="00CF064D" w:rsidRDefault="00513196" w:rsidP="00513196">
      <w:pPr>
        <w:shd w:val="clear" w:color="auto" w:fill="FFFFFF"/>
        <w:ind w:firstLine="709"/>
        <w:jc w:val="both"/>
        <w:rPr>
          <w:color w:val="000000" w:themeColor="text1"/>
          <w:sz w:val="24"/>
        </w:rPr>
      </w:pPr>
      <w:r w:rsidRPr="00CF064D">
        <w:rPr>
          <w:color w:val="000000" w:themeColor="text1"/>
          <w:sz w:val="24"/>
        </w:rPr>
        <w:t xml:space="preserve">2) установки рекламных конструкций, информационных щитов и указателей </w:t>
      </w:r>
      <w:bookmarkStart w:id="4" w:name="_Hlk82429992"/>
      <w:r w:rsidRPr="00CF064D">
        <w:rPr>
          <w:color w:val="000000" w:themeColor="text1"/>
          <w:sz w:val="24"/>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4"/>
    <w:p w:rsidR="00513196" w:rsidRPr="00CF064D" w:rsidRDefault="00513196" w:rsidP="00513196">
      <w:pPr>
        <w:pStyle w:val="ConsPlusNormal"/>
        <w:ind w:firstLine="709"/>
        <w:jc w:val="both"/>
        <w:rPr>
          <w:rFonts w:ascii="Times New Roman" w:hAnsi="Times New Roman" w:cs="Times New Roman"/>
          <w:color w:val="000000" w:themeColor="text1"/>
          <w:sz w:val="24"/>
          <w:szCs w:val="24"/>
        </w:rPr>
      </w:pPr>
      <w:r w:rsidRPr="00CF064D">
        <w:rPr>
          <w:rFonts w:ascii="Times New Roman" w:hAnsi="Times New Roman" w:cs="Times New Roman"/>
          <w:color w:val="000000" w:themeColor="text1"/>
          <w:sz w:val="24"/>
          <w:szCs w:val="24"/>
        </w:rPr>
        <w:t>3) невыполнения в установленный срок предписания об устранении выявленного нарушения обязательных требований.</w:t>
      </w:r>
    </w:p>
    <w:p w:rsidR="00513196" w:rsidRPr="00CF064D" w:rsidRDefault="00513196" w:rsidP="00513196">
      <w:pPr>
        <w:pStyle w:val="ConsPlusNormal"/>
        <w:ind w:firstLine="709"/>
        <w:jc w:val="both"/>
        <w:rPr>
          <w:rFonts w:ascii="Times New Roman" w:hAnsi="Times New Roman" w:cs="Times New Roman"/>
          <w:color w:val="000000" w:themeColor="text1"/>
          <w:sz w:val="24"/>
          <w:szCs w:val="24"/>
        </w:rPr>
      </w:pPr>
    </w:p>
    <w:p w:rsidR="00513196" w:rsidRPr="00CF064D" w:rsidRDefault="00513196" w:rsidP="00513196">
      <w:pPr>
        <w:pStyle w:val="ConsPlusNormal"/>
        <w:ind w:firstLine="709"/>
        <w:jc w:val="both"/>
        <w:rPr>
          <w:rFonts w:ascii="Times New Roman" w:hAnsi="Times New Roman" w:cs="Times New Roman"/>
          <w:bCs/>
          <w:iCs/>
          <w:sz w:val="24"/>
          <w:szCs w:val="24"/>
        </w:rPr>
      </w:pPr>
      <w:r w:rsidRPr="00CF064D">
        <w:rPr>
          <w:rFonts w:ascii="Times New Roman" w:hAnsi="Times New Roman" w:cs="Times New Roman"/>
          <w:bCs/>
          <w:iCs/>
          <w:sz w:val="24"/>
          <w:szCs w:val="24"/>
        </w:rPr>
        <w:lastRenderedPageBreak/>
        <w:t>Мероприятия Программы профилактики</w:t>
      </w:r>
      <w:r w:rsidRPr="00CF064D">
        <w:rPr>
          <w:rFonts w:ascii="Times New Roman" w:hAnsi="Times New Roman" w:cs="Times New Roman"/>
          <w:iCs/>
          <w:color w:val="000000"/>
          <w:sz w:val="24"/>
          <w:szCs w:val="24"/>
        </w:rPr>
        <w:t xml:space="preserve"> будут способствовать </w:t>
      </w:r>
      <w:r w:rsidRPr="00CF064D">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13196" w:rsidRPr="00CF064D" w:rsidRDefault="00513196" w:rsidP="00513196">
      <w:pPr>
        <w:pStyle w:val="s1"/>
        <w:shd w:val="clear" w:color="auto" w:fill="FFFFFF"/>
        <w:spacing w:before="0" w:beforeAutospacing="0" w:after="0" w:afterAutospacing="0"/>
        <w:jc w:val="center"/>
        <w:rPr>
          <w:b/>
          <w:color w:val="000000" w:themeColor="text1"/>
        </w:rPr>
      </w:pPr>
      <w:r w:rsidRPr="00CF064D">
        <w:rPr>
          <w:color w:val="000000" w:themeColor="text1"/>
        </w:rPr>
        <w:t xml:space="preserve">2. </w:t>
      </w:r>
      <w:r w:rsidRPr="00CF064D">
        <w:rPr>
          <w:b/>
          <w:color w:val="000000" w:themeColor="text1"/>
        </w:rPr>
        <w:t>Цели и задачи реализации Программы профилактики</w:t>
      </w:r>
    </w:p>
    <w:p w:rsidR="00513196" w:rsidRPr="00CF064D" w:rsidRDefault="00513196" w:rsidP="00513196">
      <w:pPr>
        <w:ind w:firstLine="709"/>
        <w:jc w:val="both"/>
        <w:rPr>
          <w:sz w:val="24"/>
        </w:rPr>
      </w:pPr>
      <w:r w:rsidRPr="00CF064D">
        <w:rPr>
          <w:color w:val="000000" w:themeColor="text1"/>
          <w:sz w:val="24"/>
        </w:rPr>
        <w:t xml:space="preserve">2.1. </w:t>
      </w:r>
      <w:r w:rsidRPr="00CF064D">
        <w:rPr>
          <w:sz w:val="24"/>
        </w:rPr>
        <w:t>Целями профилактической работы являются:</w:t>
      </w:r>
    </w:p>
    <w:p w:rsidR="00513196" w:rsidRPr="00CF064D" w:rsidRDefault="00513196" w:rsidP="00513196">
      <w:pPr>
        <w:pStyle w:val="s1"/>
        <w:shd w:val="clear" w:color="auto" w:fill="FFFFFF"/>
        <w:spacing w:before="0" w:beforeAutospacing="0" w:after="0" w:afterAutospacing="0"/>
        <w:ind w:firstLine="709"/>
        <w:jc w:val="both"/>
        <w:rPr>
          <w:color w:val="000000" w:themeColor="text1"/>
        </w:rPr>
      </w:pPr>
      <w:r w:rsidRPr="00CF064D">
        <w:rPr>
          <w:color w:val="000000" w:themeColor="text1"/>
        </w:rPr>
        <w:t>1) стимулирование добросовестного соблюдения обязательных требований всеми контролируемыми лицами;</w:t>
      </w:r>
    </w:p>
    <w:p w:rsidR="00513196" w:rsidRPr="00CF064D" w:rsidRDefault="00513196" w:rsidP="00513196">
      <w:pPr>
        <w:pStyle w:val="s1"/>
        <w:shd w:val="clear" w:color="auto" w:fill="FFFFFF"/>
        <w:spacing w:before="0" w:beforeAutospacing="0" w:after="0" w:afterAutospacing="0"/>
        <w:ind w:firstLine="709"/>
        <w:jc w:val="both"/>
        <w:rPr>
          <w:color w:val="000000" w:themeColor="text1"/>
        </w:rPr>
      </w:pPr>
      <w:r w:rsidRPr="00CF064D">
        <w:rPr>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13196" w:rsidRPr="00CF064D" w:rsidRDefault="00513196" w:rsidP="00513196">
      <w:pPr>
        <w:pStyle w:val="s1"/>
        <w:shd w:val="clear" w:color="auto" w:fill="FFFFFF"/>
        <w:spacing w:before="0" w:beforeAutospacing="0" w:after="0" w:afterAutospacing="0"/>
        <w:ind w:firstLine="709"/>
        <w:jc w:val="both"/>
        <w:rPr>
          <w:color w:val="000000" w:themeColor="text1"/>
        </w:rPr>
      </w:pPr>
      <w:r w:rsidRPr="00CF064D">
        <w:rPr>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rsidR="00513196" w:rsidRPr="00CF064D" w:rsidRDefault="00513196" w:rsidP="00513196">
      <w:pPr>
        <w:ind w:firstLine="709"/>
        <w:jc w:val="both"/>
        <w:rPr>
          <w:sz w:val="24"/>
        </w:rPr>
      </w:pPr>
    </w:p>
    <w:p w:rsidR="00513196" w:rsidRPr="00CF064D" w:rsidRDefault="00513196" w:rsidP="00513196">
      <w:pPr>
        <w:ind w:firstLine="709"/>
        <w:jc w:val="both"/>
        <w:rPr>
          <w:sz w:val="24"/>
        </w:rPr>
      </w:pPr>
      <w:r w:rsidRPr="00CF064D">
        <w:rPr>
          <w:sz w:val="24"/>
        </w:rPr>
        <w:t>Задачами профилактической работы являются:</w:t>
      </w:r>
    </w:p>
    <w:p w:rsidR="00513196" w:rsidRPr="00CF064D" w:rsidRDefault="00513196" w:rsidP="00513196">
      <w:pPr>
        <w:shd w:val="clear" w:color="auto" w:fill="FFFFFF"/>
        <w:ind w:firstLine="709"/>
        <w:jc w:val="both"/>
        <w:rPr>
          <w:sz w:val="24"/>
        </w:rPr>
      </w:pPr>
      <w:r w:rsidRPr="00CF064D">
        <w:rPr>
          <w:color w:val="000000" w:themeColor="text1"/>
          <w:sz w:val="24"/>
        </w:rPr>
        <w:t>1) анализ выявленных в результате проведения муниципального контроля на автомобильном транспорте нарушений обязательных требований</w:t>
      </w:r>
      <w:r w:rsidRPr="00CF064D">
        <w:rPr>
          <w:sz w:val="24"/>
        </w:rPr>
        <w:t>;</w:t>
      </w:r>
    </w:p>
    <w:p w:rsidR="00513196" w:rsidRPr="00CF064D" w:rsidRDefault="00513196" w:rsidP="00513196">
      <w:pPr>
        <w:shd w:val="clear" w:color="auto" w:fill="FFFFFF"/>
        <w:ind w:firstLine="709"/>
        <w:jc w:val="both"/>
        <w:rPr>
          <w:sz w:val="24"/>
        </w:rPr>
      </w:pPr>
      <w:r w:rsidRPr="00CF064D">
        <w:rPr>
          <w:sz w:val="24"/>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13196" w:rsidRPr="00CF064D" w:rsidRDefault="00513196" w:rsidP="00513196">
      <w:pPr>
        <w:shd w:val="clear" w:color="auto" w:fill="FFFFFF"/>
        <w:ind w:firstLine="709"/>
        <w:jc w:val="both"/>
        <w:rPr>
          <w:sz w:val="24"/>
        </w:rPr>
      </w:pPr>
      <w:r w:rsidRPr="00CF064D">
        <w:rPr>
          <w:sz w:val="24"/>
        </w:rPr>
        <w:t>3) организация и проведение профилактических мероприятий с учетом состояния подконтрольной среды</w:t>
      </w:r>
      <w:r w:rsidRPr="00CF064D">
        <w:rPr>
          <w:color w:val="000000" w:themeColor="text1"/>
          <w:sz w:val="24"/>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sidRPr="00CF064D">
        <w:rPr>
          <w:sz w:val="24"/>
        </w:rPr>
        <w:t>.</w:t>
      </w:r>
    </w:p>
    <w:p w:rsidR="00513196" w:rsidRPr="00CF064D" w:rsidRDefault="00513196" w:rsidP="00513196">
      <w:pPr>
        <w:pStyle w:val="s1"/>
        <w:shd w:val="clear" w:color="auto" w:fill="FFFFFF"/>
        <w:spacing w:before="0" w:beforeAutospacing="0" w:after="0" w:afterAutospacing="0"/>
        <w:ind w:firstLine="709"/>
        <w:jc w:val="both"/>
        <w:rPr>
          <w:color w:val="22272F"/>
        </w:rPr>
      </w:pPr>
    </w:p>
    <w:p w:rsidR="00513196" w:rsidRPr="00CF064D" w:rsidRDefault="00513196" w:rsidP="00513196">
      <w:pPr>
        <w:pStyle w:val="s1"/>
        <w:shd w:val="clear" w:color="auto" w:fill="FFFFFF"/>
        <w:spacing w:before="0" w:beforeAutospacing="0" w:after="0" w:afterAutospacing="0"/>
        <w:jc w:val="center"/>
        <w:rPr>
          <w:color w:val="000000" w:themeColor="text1"/>
        </w:rPr>
      </w:pPr>
      <w:r w:rsidRPr="00CF064D">
        <w:rPr>
          <w:color w:val="000000" w:themeColor="text1"/>
        </w:rPr>
        <w:t xml:space="preserve">3. Перечень профилактических мероприятий, </w:t>
      </w:r>
    </w:p>
    <w:p w:rsidR="00513196" w:rsidRPr="00CF064D" w:rsidRDefault="00513196" w:rsidP="00513196">
      <w:pPr>
        <w:pStyle w:val="s1"/>
        <w:shd w:val="clear" w:color="auto" w:fill="FFFFFF"/>
        <w:spacing w:before="0" w:beforeAutospacing="0" w:after="0" w:afterAutospacing="0"/>
        <w:jc w:val="center"/>
        <w:rPr>
          <w:color w:val="000000" w:themeColor="text1"/>
        </w:rPr>
      </w:pPr>
      <w:r w:rsidRPr="00CF064D">
        <w:rPr>
          <w:color w:val="000000" w:themeColor="text1"/>
        </w:rPr>
        <w:t>сроки (периодичность) их проведения</w:t>
      </w:r>
    </w:p>
    <w:p w:rsidR="00513196" w:rsidRPr="00CF064D" w:rsidRDefault="00513196" w:rsidP="00513196">
      <w:pPr>
        <w:pStyle w:val="s1"/>
        <w:shd w:val="clear" w:color="auto" w:fill="FFFFFF"/>
        <w:spacing w:before="0" w:beforeAutospacing="0" w:after="0" w:afterAutospacing="0"/>
        <w:ind w:firstLine="709"/>
        <w:rPr>
          <w:color w:val="000000" w:themeColor="text1"/>
        </w:rPr>
      </w:pPr>
      <w:r w:rsidRPr="00CF064D">
        <w:rPr>
          <w:color w:val="000000" w:themeColor="text1"/>
        </w:rPr>
        <w:t>3.1. Перечень профилактических мероприятий, сроки (периодичность) их проведения представлены в таблице.</w:t>
      </w:r>
    </w:p>
    <w:p w:rsidR="00513196" w:rsidRPr="00CF064D" w:rsidRDefault="00513196" w:rsidP="00513196">
      <w:pPr>
        <w:pStyle w:val="s1"/>
        <w:shd w:val="clear" w:color="auto" w:fill="FFFFFF"/>
        <w:spacing w:before="0" w:beforeAutospacing="0" w:after="0" w:afterAutospacing="0"/>
        <w:ind w:firstLine="709"/>
        <w:rPr>
          <w:color w:val="000000" w:themeColor="text1"/>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021"/>
        <w:gridCol w:w="3543"/>
        <w:gridCol w:w="1418"/>
        <w:gridCol w:w="1984"/>
      </w:tblGrid>
      <w:tr w:rsidR="00513196" w:rsidRPr="00CF064D" w:rsidTr="00D236D5">
        <w:tc>
          <w:tcPr>
            <w:tcW w:w="560" w:type="dxa"/>
          </w:tcPr>
          <w:p w:rsidR="00513196" w:rsidRPr="00CF064D" w:rsidRDefault="00513196" w:rsidP="00D236D5">
            <w:pPr>
              <w:jc w:val="center"/>
              <w:rPr>
                <w:rFonts w:eastAsia="Calibri"/>
                <w:sz w:val="24"/>
              </w:rPr>
            </w:pPr>
            <w:r w:rsidRPr="00CF064D">
              <w:rPr>
                <w:rFonts w:eastAsia="Calibri"/>
                <w:sz w:val="24"/>
              </w:rPr>
              <w:t>№ п/п</w:t>
            </w:r>
          </w:p>
        </w:tc>
        <w:tc>
          <w:tcPr>
            <w:tcW w:w="2021" w:type="dxa"/>
          </w:tcPr>
          <w:p w:rsidR="00513196" w:rsidRPr="00CF064D" w:rsidRDefault="00513196" w:rsidP="00D236D5">
            <w:pPr>
              <w:jc w:val="center"/>
              <w:rPr>
                <w:rFonts w:eastAsia="Calibri"/>
                <w:sz w:val="24"/>
              </w:rPr>
            </w:pPr>
            <w:r w:rsidRPr="00CF064D">
              <w:rPr>
                <w:rFonts w:eastAsia="Calibri"/>
                <w:sz w:val="24"/>
              </w:rPr>
              <w:t>Наименование профилактического мероприятия</w:t>
            </w:r>
          </w:p>
        </w:tc>
        <w:tc>
          <w:tcPr>
            <w:tcW w:w="3543" w:type="dxa"/>
          </w:tcPr>
          <w:p w:rsidR="00513196" w:rsidRPr="00CF064D" w:rsidRDefault="00513196" w:rsidP="00D236D5">
            <w:pPr>
              <w:jc w:val="center"/>
              <w:rPr>
                <w:rFonts w:eastAsia="Calibri"/>
                <w:sz w:val="24"/>
              </w:rPr>
            </w:pPr>
            <w:r w:rsidRPr="00CF064D">
              <w:rPr>
                <w:rFonts w:eastAsia="Calibri"/>
                <w:sz w:val="24"/>
              </w:rPr>
              <w:t>Сведения о мероприятии</w:t>
            </w:r>
          </w:p>
        </w:tc>
        <w:tc>
          <w:tcPr>
            <w:tcW w:w="1418" w:type="dxa"/>
          </w:tcPr>
          <w:p w:rsidR="00513196" w:rsidRPr="00CF064D" w:rsidRDefault="00513196" w:rsidP="00D236D5">
            <w:pPr>
              <w:jc w:val="center"/>
              <w:rPr>
                <w:rFonts w:eastAsia="Calibri"/>
                <w:sz w:val="24"/>
              </w:rPr>
            </w:pPr>
            <w:r w:rsidRPr="00CF064D">
              <w:rPr>
                <w:rFonts w:eastAsia="Calibri"/>
                <w:sz w:val="24"/>
              </w:rPr>
              <w:t>Сроки проведения</w:t>
            </w:r>
          </w:p>
        </w:tc>
        <w:tc>
          <w:tcPr>
            <w:tcW w:w="1984" w:type="dxa"/>
          </w:tcPr>
          <w:p w:rsidR="00513196" w:rsidRPr="00CF064D" w:rsidRDefault="00513196" w:rsidP="00D236D5">
            <w:pPr>
              <w:jc w:val="center"/>
              <w:rPr>
                <w:rFonts w:eastAsia="Calibri"/>
                <w:sz w:val="24"/>
              </w:rPr>
            </w:pPr>
            <w:r w:rsidRPr="00CF064D">
              <w:rPr>
                <w:rFonts w:eastAsia="Calibri"/>
                <w:sz w:val="24"/>
              </w:rPr>
              <w:t>Ответственное должностное лицо</w:t>
            </w:r>
          </w:p>
        </w:tc>
      </w:tr>
      <w:tr w:rsidR="00513196" w:rsidRPr="00CF064D" w:rsidTr="00D236D5">
        <w:tc>
          <w:tcPr>
            <w:tcW w:w="560" w:type="dxa"/>
          </w:tcPr>
          <w:p w:rsidR="00513196" w:rsidRPr="00CF064D" w:rsidRDefault="00513196" w:rsidP="00D236D5">
            <w:pPr>
              <w:jc w:val="center"/>
              <w:rPr>
                <w:rFonts w:eastAsia="Calibri"/>
                <w:sz w:val="24"/>
              </w:rPr>
            </w:pPr>
            <w:r w:rsidRPr="00CF064D">
              <w:rPr>
                <w:rFonts w:eastAsia="Calibri"/>
                <w:sz w:val="24"/>
              </w:rPr>
              <w:t>1</w:t>
            </w:r>
          </w:p>
        </w:tc>
        <w:tc>
          <w:tcPr>
            <w:tcW w:w="2021" w:type="dxa"/>
          </w:tcPr>
          <w:p w:rsidR="00513196" w:rsidRPr="00CF064D" w:rsidRDefault="00513196" w:rsidP="00D236D5">
            <w:pPr>
              <w:jc w:val="both"/>
              <w:rPr>
                <w:rFonts w:eastAsia="Calibri"/>
                <w:sz w:val="24"/>
              </w:rPr>
            </w:pPr>
            <w:r w:rsidRPr="00CF064D">
              <w:rPr>
                <w:rFonts w:eastAsia="Calibri"/>
                <w:sz w:val="24"/>
              </w:rPr>
              <w:t>Информирование</w:t>
            </w:r>
          </w:p>
        </w:tc>
        <w:tc>
          <w:tcPr>
            <w:tcW w:w="3543" w:type="dxa"/>
          </w:tcPr>
          <w:p w:rsidR="00513196" w:rsidRPr="00CF064D" w:rsidRDefault="00513196" w:rsidP="00D236D5">
            <w:pPr>
              <w:jc w:val="both"/>
              <w:rPr>
                <w:rFonts w:eastAsia="Calibri"/>
                <w:sz w:val="24"/>
              </w:rPr>
            </w:pPr>
            <w:r w:rsidRPr="00CF064D">
              <w:rPr>
                <w:rFonts w:eastAsia="Calibri"/>
                <w:sz w:val="24"/>
              </w:rPr>
              <w:t>Информирование контролируемых лиц и иных заинтересованных лиц осуществляется в порядке, установленном статьей 46 Федерального закона от 31.07.2020 № 248-ФЗ «О государственном контроле (надзоре) и муниципальном контроле в Российской Федерации»,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bookmarkStart w:id="5" w:name="P146"/>
            <w:bookmarkEnd w:id="5"/>
          </w:p>
        </w:tc>
        <w:tc>
          <w:tcPr>
            <w:tcW w:w="1418" w:type="dxa"/>
          </w:tcPr>
          <w:p w:rsidR="00513196" w:rsidRPr="00CF064D" w:rsidRDefault="00513196" w:rsidP="00D236D5">
            <w:pPr>
              <w:jc w:val="center"/>
              <w:rPr>
                <w:rFonts w:eastAsia="Calibri"/>
                <w:sz w:val="24"/>
              </w:rPr>
            </w:pPr>
            <w:r w:rsidRPr="00CF064D">
              <w:rPr>
                <w:rFonts w:eastAsia="Calibri"/>
                <w:sz w:val="24"/>
              </w:rPr>
              <w:t xml:space="preserve">В течение года </w:t>
            </w:r>
          </w:p>
        </w:tc>
        <w:tc>
          <w:tcPr>
            <w:tcW w:w="1984" w:type="dxa"/>
          </w:tcPr>
          <w:p w:rsidR="00513196" w:rsidRPr="00CF064D" w:rsidRDefault="00513196" w:rsidP="00D236D5">
            <w:pPr>
              <w:jc w:val="center"/>
              <w:rPr>
                <w:rFonts w:eastAsia="Calibri"/>
                <w:sz w:val="24"/>
              </w:rPr>
            </w:pPr>
            <w:r w:rsidRPr="00CF064D">
              <w:rPr>
                <w:rFonts w:eastAsia="Calibri"/>
                <w:sz w:val="24"/>
              </w:rPr>
              <w:t>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w:t>
            </w:r>
          </w:p>
        </w:tc>
      </w:tr>
      <w:tr w:rsidR="00513196" w:rsidRPr="00CF064D" w:rsidTr="00D236D5">
        <w:tc>
          <w:tcPr>
            <w:tcW w:w="560" w:type="dxa"/>
          </w:tcPr>
          <w:p w:rsidR="00513196" w:rsidRPr="00CF064D" w:rsidRDefault="00513196" w:rsidP="00D236D5">
            <w:pPr>
              <w:jc w:val="center"/>
              <w:rPr>
                <w:rFonts w:eastAsia="Calibri"/>
                <w:sz w:val="24"/>
              </w:rPr>
            </w:pPr>
            <w:r w:rsidRPr="00CF064D">
              <w:rPr>
                <w:rFonts w:eastAsia="Calibri"/>
                <w:sz w:val="24"/>
              </w:rPr>
              <w:lastRenderedPageBreak/>
              <w:t>2</w:t>
            </w:r>
          </w:p>
        </w:tc>
        <w:tc>
          <w:tcPr>
            <w:tcW w:w="2021" w:type="dxa"/>
          </w:tcPr>
          <w:p w:rsidR="00513196" w:rsidRPr="00CF064D" w:rsidRDefault="00513196" w:rsidP="00D236D5">
            <w:pPr>
              <w:jc w:val="both"/>
              <w:rPr>
                <w:rFonts w:eastAsia="Calibri"/>
                <w:sz w:val="24"/>
              </w:rPr>
            </w:pPr>
            <w:r w:rsidRPr="00CF064D">
              <w:rPr>
                <w:rFonts w:eastAsia="Calibri"/>
                <w:sz w:val="24"/>
              </w:rPr>
              <w:t xml:space="preserve">Консультирование </w:t>
            </w:r>
            <w:r w:rsidRPr="00CF064D">
              <w:rPr>
                <w:sz w:val="24"/>
              </w:rPr>
              <w:t xml:space="preserve">(разъяснение по вопросам, связанным с организацией и осуществлением муниципального контроля </w:t>
            </w:r>
            <w:r w:rsidRPr="00CF064D">
              <w:rPr>
                <w:rFonts w:eastAsia="Arial Unicode MS"/>
                <w:color w:val="000000"/>
                <w:sz w:val="24"/>
              </w:rPr>
              <w:t>на автомобильном транспорте и в дорожном хозяйстве</w:t>
            </w:r>
          </w:p>
        </w:tc>
        <w:tc>
          <w:tcPr>
            <w:tcW w:w="3543" w:type="dxa"/>
          </w:tcPr>
          <w:p w:rsidR="00513196" w:rsidRPr="00CF064D" w:rsidRDefault="00513196" w:rsidP="00D236D5">
            <w:pPr>
              <w:autoSpaceDE w:val="0"/>
              <w:autoSpaceDN w:val="0"/>
              <w:adjustRightInd w:val="0"/>
              <w:jc w:val="both"/>
              <w:rPr>
                <w:rFonts w:eastAsia="Calibri"/>
                <w:sz w:val="24"/>
              </w:rPr>
            </w:pPr>
            <w:r w:rsidRPr="00CF064D">
              <w:rPr>
                <w:rFonts w:eastAsia="Calibri"/>
                <w:sz w:val="24"/>
              </w:rPr>
              <w:t>1.Консультирование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13196" w:rsidRPr="00CF064D" w:rsidRDefault="00513196" w:rsidP="00D236D5">
            <w:pPr>
              <w:autoSpaceDE w:val="0"/>
              <w:autoSpaceDN w:val="0"/>
              <w:adjustRightInd w:val="0"/>
              <w:jc w:val="both"/>
              <w:rPr>
                <w:rFonts w:eastAsia="Calibri"/>
                <w:sz w:val="24"/>
              </w:rPr>
            </w:pPr>
            <w:r w:rsidRPr="00CF064D">
              <w:rPr>
                <w:rFonts w:eastAsia="Calibri"/>
                <w:sz w:val="24"/>
              </w:rPr>
              <w:t>1) порядка проведения контрольных мероприятий;</w:t>
            </w:r>
          </w:p>
          <w:p w:rsidR="00513196" w:rsidRPr="00CF064D" w:rsidRDefault="00513196" w:rsidP="00D236D5">
            <w:pPr>
              <w:autoSpaceDE w:val="0"/>
              <w:autoSpaceDN w:val="0"/>
              <w:adjustRightInd w:val="0"/>
              <w:jc w:val="both"/>
              <w:rPr>
                <w:rFonts w:eastAsia="Calibri"/>
                <w:sz w:val="24"/>
              </w:rPr>
            </w:pPr>
            <w:r w:rsidRPr="00CF064D">
              <w:rPr>
                <w:rFonts w:eastAsia="Calibri"/>
                <w:sz w:val="24"/>
              </w:rPr>
              <w:t>2) периодичности проведения контрольных мероприятий;</w:t>
            </w:r>
          </w:p>
          <w:p w:rsidR="00513196" w:rsidRPr="00CF064D" w:rsidRDefault="00513196" w:rsidP="00D236D5">
            <w:pPr>
              <w:autoSpaceDE w:val="0"/>
              <w:autoSpaceDN w:val="0"/>
              <w:adjustRightInd w:val="0"/>
              <w:jc w:val="both"/>
              <w:rPr>
                <w:rFonts w:eastAsia="Calibri"/>
                <w:sz w:val="24"/>
              </w:rPr>
            </w:pPr>
            <w:r w:rsidRPr="00CF064D">
              <w:rPr>
                <w:rFonts w:eastAsia="Calibri"/>
                <w:sz w:val="24"/>
              </w:rPr>
              <w:t>3) порядка принятия решений по итогам контрольных мероприятий;</w:t>
            </w:r>
          </w:p>
          <w:p w:rsidR="00513196" w:rsidRPr="00CF064D" w:rsidRDefault="00513196" w:rsidP="00D236D5">
            <w:pPr>
              <w:autoSpaceDE w:val="0"/>
              <w:autoSpaceDN w:val="0"/>
              <w:adjustRightInd w:val="0"/>
              <w:jc w:val="both"/>
              <w:rPr>
                <w:rFonts w:eastAsia="Calibri"/>
                <w:sz w:val="24"/>
              </w:rPr>
            </w:pPr>
            <w:r w:rsidRPr="00CF064D">
              <w:rPr>
                <w:rFonts w:eastAsia="Calibri"/>
                <w:sz w:val="24"/>
              </w:rPr>
              <w:t>4) порядка обжалования решений Контрольного органа.</w:t>
            </w:r>
          </w:p>
          <w:p w:rsidR="00513196" w:rsidRPr="00CF064D" w:rsidRDefault="00513196" w:rsidP="00D236D5">
            <w:pPr>
              <w:autoSpaceDE w:val="0"/>
              <w:autoSpaceDN w:val="0"/>
              <w:adjustRightInd w:val="0"/>
              <w:jc w:val="both"/>
              <w:rPr>
                <w:rFonts w:eastAsia="Calibri"/>
                <w:sz w:val="24"/>
              </w:rPr>
            </w:pPr>
            <w:r w:rsidRPr="00CF064D">
              <w:rPr>
                <w:rFonts w:eastAsia="Calibri"/>
                <w:sz w:val="24"/>
              </w:rPr>
              <w:t>2.Письменное консультирование контролируемых лиц и их представителей осуществляется по следующим вопросам:</w:t>
            </w:r>
          </w:p>
          <w:p w:rsidR="00513196" w:rsidRPr="00CF064D" w:rsidRDefault="00513196" w:rsidP="00D236D5">
            <w:pPr>
              <w:autoSpaceDE w:val="0"/>
              <w:autoSpaceDN w:val="0"/>
              <w:adjustRightInd w:val="0"/>
              <w:jc w:val="both"/>
              <w:rPr>
                <w:rFonts w:eastAsia="Calibri"/>
                <w:sz w:val="24"/>
              </w:rPr>
            </w:pPr>
            <w:r w:rsidRPr="00CF064D">
              <w:rPr>
                <w:rFonts w:eastAsia="Calibri"/>
                <w:sz w:val="24"/>
              </w:rPr>
              <w:t>1) порядок обжалования решений Контрольного органа;</w:t>
            </w:r>
          </w:p>
          <w:p w:rsidR="00513196" w:rsidRPr="00CF064D" w:rsidRDefault="00513196" w:rsidP="00D236D5">
            <w:pPr>
              <w:autoSpaceDE w:val="0"/>
              <w:autoSpaceDN w:val="0"/>
              <w:adjustRightInd w:val="0"/>
              <w:jc w:val="both"/>
              <w:rPr>
                <w:rFonts w:eastAsia="Calibri"/>
                <w:sz w:val="24"/>
              </w:rPr>
            </w:pPr>
            <w:r w:rsidRPr="00CF064D">
              <w:rPr>
                <w:rFonts w:eastAsia="Calibri"/>
                <w:sz w:val="24"/>
              </w:rPr>
              <w:t>2) порядок организации и проведения контрольных (надзорных) мероприятий;</w:t>
            </w:r>
          </w:p>
          <w:p w:rsidR="00513196" w:rsidRPr="00CF064D" w:rsidRDefault="00513196" w:rsidP="00D236D5">
            <w:pPr>
              <w:autoSpaceDE w:val="0"/>
              <w:autoSpaceDN w:val="0"/>
              <w:adjustRightInd w:val="0"/>
              <w:jc w:val="both"/>
              <w:rPr>
                <w:rFonts w:eastAsia="Calibri"/>
                <w:sz w:val="24"/>
              </w:rPr>
            </w:pPr>
            <w:r w:rsidRPr="00CF064D">
              <w:rPr>
                <w:rFonts w:eastAsia="Calibri"/>
                <w:sz w:val="24"/>
              </w:rPr>
              <w:t>3) гарантии и защита прав контролируемых лиц;</w:t>
            </w:r>
          </w:p>
          <w:p w:rsidR="00513196" w:rsidRPr="00CF064D" w:rsidRDefault="00513196" w:rsidP="00D236D5">
            <w:pPr>
              <w:autoSpaceDE w:val="0"/>
              <w:autoSpaceDN w:val="0"/>
              <w:adjustRightInd w:val="0"/>
              <w:jc w:val="both"/>
              <w:rPr>
                <w:rFonts w:eastAsia="Calibri"/>
                <w:sz w:val="24"/>
              </w:rPr>
            </w:pPr>
            <w:r w:rsidRPr="00CF064D">
              <w:rPr>
                <w:rFonts w:eastAsia="Calibri"/>
                <w:sz w:val="24"/>
              </w:rPr>
              <w:t>4) результаты контрольного мероприятия;</w:t>
            </w:r>
          </w:p>
          <w:p w:rsidR="00513196" w:rsidRPr="00CF064D" w:rsidRDefault="00513196" w:rsidP="00D236D5">
            <w:pPr>
              <w:autoSpaceDE w:val="0"/>
              <w:autoSpaceDN w:val="0"/>
              <w:adjustRightInd w:val="0"/>
              <w:jc w:val="both"/>
              <w:rPr>
                <w:rFonts w:eastAsia="Calibri"/>
                <w:sz w:val="24"/>
              </w:rPr>
            </w:pPr>
            <w:r w:rsidRPr="00CF064D">
              <w:rPr>
                <w:rFonts w:eastAsia="Calibri"/>
                <w:sz w:val="24"/>
              </w:rPr>
              <w:t>5) исполнение решений контрольного органа.</w:t>
            </w:r>
          </w:p>
        </w:tc>
        <w:tc>
          <w:tcPr>
            <w:tcW w:w="1418" w:type="dxa"/>
          </w:tcPr>
          <w:p w:rsidR="00513196" w:rsidRPr="00CF064D" w:rsidRDefault="00513196" w:rsidP="00D236D5">
            <w:pPr>
              <w:jc w:val="center"/>
              <w:rPr>
                <w:rFonts w:eastAsia="Calibri"/>
                <w:sz w:val="24"/>
              </w:rPr>
            </w:pPr>
            <w:r w:rsidRPr="00CF064D">
              <w:rPr>
                <w:rFonts w:eastAsia="Calibri"/>
                <w:sz w:val="24"/>
              </w:rPr>
              <w:t xml:space="preserve">В течение года </w:t>
            </w:r>
          </w:p>
        </w:tc>
        <w:tc>
          <w:tcPr>
            <w:tcW w:w="1984" w:type="dxa"/>
          </w:tcPr>
          <w:p w:rsidR="00513196" w:rsidRPr="00CF064D" w:rsidRDefault="00513196" w:rsidP="00D236D5">
            <w:pPr>
              <w:jc w:val="center"/>
              <w:rPr>
                <w:rFonts w:eastAsia="Calibri"/>
                <w:sz w:val="24"/>
              </w:rPr>
            </w:pPr>
            <w:r w:rsidRPr="00CF064D">
              <w:rPr>
                <w:rFonts w:eastAsia="Calibri"/>
                <w:sz w:val="24"/>
              </w:rPr>
              <w:t>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w:t>
            </w:r>
          </w:p>
        </w:tc>
      </w:tr>
      <w:tr w:rsidR="00513196" w:rsidRPr="00CF064D" w:rsidTr="00D236D5">
        <w:tc>
          <w:tcPr>
            <w:tcW w:w="560" w:type="dxa"/>
          </w:tcPr>
          <w:p w:rsidR="00513196" w:rsidRPr="00CF064D" w:rsidRDefault="00513196" w:rsidP="00D236D5">
            <w:pPr>
              <w:jc w:val="center"/>
              <w:rPr>
                <w:rFonts w:eastAsia="Calibri"/>
                <w:sz w:val="24"/>
              </w:rPr>
            </w:pPr>
            <w:r w:rsidRPr="00CF064D">
              <w:rPr>
                <w:rFonts w:eastAsia="Calibri"/>
                <w:sz w:val="24"/>
              </w:rPr>
              <w:t>3</w:t>
            </w:r>
          </w:p>
        </w:tc>
        <w:tc>
          <w:tcPr>
            <w:tcW w:w="2021" w:type="dxa"/>
          </w:tcPr>
          <w:p w:rsidR="00513196" w:rsidRPr="00CF064D" w:rsidRDefault="00513196" w:rsidP="00D236D5">
            <w:pPr>
              <w:jc w:val="both"/>
              <w:rPr>
                <w:rFonts w:eastAsia="Calibri"/>
                <w:sz w:val="24"/>
              </w:rPr>
            </w:pPr>
            <w:r w:rsidRPr="00CF064D">
              <w:rPr>
                <w:rFonts w:eastAsia="Calibri"/>
                <w:sz w:val="24"/>
              </w:rPr>
              <w:t>Объявление предостережения</w:t>
            </w:r>
          </w:p>
        </w:tc>
        <w:tc>
          <w:tcPr>
            <w:tcW w:w="3543" w:type="dxa"/>
          </w:tcPr>
          <w:p w:rsidR="00513196" w:rsidRPr="00CF064D" w:rsidRDefault="00513196" w:rsidP="00D236D5">
            <w:pPr>
              <w:autoSpaceDE w:val="0"/>
              <w:autoSpaceDN w:val="0"/>
              <w:adjustRightInd w:val="0"/>
              <w:jc w:val="both"/>
              <w:rPr>
                <w:rFonts w:eastAsia="Calibri"/>
                <w:sz w:val="24"/>
              </w:rPr>
            </w:pPr>
            <w:r w:rsidRPr="00CF064D">
              <w:rPr>
                <w:sz w:val="24"/>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13196" w:rsidRPr="00CF064D" w:rsidRDefault="00513196" w:rsidP="00D236D5">
            <w:pPr>
              <w:autoSpaceDE w:val="0"/>
              <w:autoSpaceDN w:val="0"/>
              <w:adjustRightInd w:val="0"/>
              <w:jc w:val="both"/>
              <w:rPr>
                <w:rFonts w:eastAsia="Calibri"/>
                <w:sz w:val="24"/>
              </w:rPr>
            </w:pPr>
          </w:p>
        </w:tc>
        <w:tc>
          <w:tcPr>
            <w:tcW w:w="1418" w:type="dxa"/>
          </w:tcPr>
          <w:p w:rsidR="00513196" w:rsidRPr="00CF064D" w:rsidRDefault="00513196" w:rsidP="00D236D5">
            <w:pPr>
              <w:jc w:val="center"/>
              <w:rPr>
                <w:rFonts w:eastAsia="Calibri"/>
                <w:sz w:val="24"/>
              </w:rPr>
            </w:pPr>
            <w:r w:rsidRPr="00CF064D">
              <w:rPr>
                <w:rFonts w:eastAsia="Calibri"/>
                <w:sz w:val="24"/>
              </w:rPr>
              <w:lastRenderedPageBreak/>
              <w:t>В течение года</w:t>
            </w:r>
          </w:p>
        </w:tc>
        <w:tc>
          <w:tcPr>
            <w:tcW w:w="1984" w:type="dxa"/>
          </w:tcPr>
          <w:p w:rsidR="00513196" w:rsidRPr="00CF064D" w:rsidRDefault="00513196" w:rsidP="00D236D5">
            <w:pPr>
              <w:jc w:val="center"/>
              <w:rPr>
                <w:rFonts w:eastAsia="Calibri"/>
                <w:sz w:val="24"/>
              </w:rPr>
            </w:pPr>
            <w:r w:rsidRPr="00CF064D">
              <w:rPr>
                <w:rFonts w:eastAsia="Calibri"/>
                <w:sz w:val="24"/>
              </w:rPr>
              <w:t>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w:t>
            </w:r>
          </w:p>
        </w:tc>
      </w:tr>
      <w:tr w:rsidR="00513196" w:rsidRPr="00CF064D" w:rsidTr="00D236D5">
        <w:tc>
          <w:tcPr>
            <w:tcW w:w="560" w:type="dxa"/>
          </w:tcPr>
          <w:p w:rsidR="00513196" w:rsidRPr="00CF064D" w:rsidRDefault="00513196" w:rsidP="00D236D5">
            <w:pPr>
              <w:jc w:val="center"/>
              <w:rPr>
                <w:rFonts w:eastAsia="Calibri"/>
                <w:sz w:val="24"/>
              </w:rPr>
            </w:pPr>
            <w:r w:rsidRPr="00CF064D">
              <w:rPr>
                <w:rFonts w:eastAsia="Calibri"/>
                <w:sz w:val="24"/>
              </w:rPr>
              <w:lastRenderedPageBreak/>
              <w:t>4</w:t>
            </w:r>
          </w:p>
        </w:tc>
        <w:tc>
          <w:tcPr>
            <w:tcW w:w="2021" w:type="dxa"/>
          </w:tcPr>
          <w:p w:rsidR="00513196" w:rsidRPr="00CF064D" w:rsidRDefault="00513196" w:rsidP="00D236D5">
            <w:pPr>
              <w:jc w:val="both"/>
              <w:rPr>
                <w:rFonts w:eastAsia="Calibri"/>
                <w:sz w:val="24"/>
              </w:rPr>
            </w:pPr>
            <w:r w:rsidRPr="00CF064D">
              <w:rPr>
                <w:rFonts w:eastAsia="Calibri"/>
                <w:sz w:val="24"/>
              </w:rPr>
              <w:t>Профилактический визит</w:t>
            </w:r>
          </w:p>
        </w:tc>
        <w:tc>
          <w:tcPr>
            <w:tcW w:w="3543" w:type="dxa"/>
          </w:tcPr>
          <w:p w:rsidR="00513196" w:rsidRPr="00CF064D" w:rsidRDefault="00513196" w:rsidP="00D236D5">
            <w:pPr>
              <w:pStyle w:val="a9"/>
              <w:rPr>
                <w:rFonts w:ascii="Times New Roman" w:hAnsi="Times New Roman"/>
                <w:sz w:val="24"/>
                <w:szCs w:val="24"/>
                <w:lang w:eastAsia="zh-CN"/>
              </w:rPr>
            </w:pPr>
            <w:r w:rsidRPr="00CF064D">
              <w:rPr>
                <w:rFonts w:ascii="Times New Roman" w:hAnsi="Times New Roman"/>
                <w:sz w:val="24"/>
                <w:szCs w:val="24"/>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13196" w:rsidRPr="00CF064D" w:rsidRDefault="00513196" w:rsidP="00D236D5">
            <w:pPr>
              <w:pStyle w:val="a9"/>
              <w:rPr>
                <w:rFonts w:ascii="Times New Roman" w:hAnsi="Times New Roman"/>
                <w:sz w:val="24"/>
                <w:szCs w:val="24"/>
                <w:lang w:eastAsia="zh-CN"/>
              </w:rPr>
            </w:pPr>
            <w:r w:rsidRPr="00CF064D">
              <w:rPr>
                <w:rFonts w:ascii="Times New Roman" w:hAnsi="Times New Roman"/>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13196" w:rsidRPr="00CF064D" w:rsidRDefault="00513196" w:rsidP="00D236D5">
            <w:pPr>
              <w:pStyle w:val="a9"/>
              <w:rPr>
                <w:rFonts w:ascii="Times New Roman" w:hAnsi="Times New Roman"/>
                <w:sz w:val="24"/>
                <w:szCs w:val="24"/>
                <w:lang w:eastAsia="zh-CN"/>
              </w:rPr>
            </w:pPr>
            <w:r w:rsidRPr="00CF064D">
              <w:rPr>
                <w:rFonts w:ascii="Times New Roman" w:hAnsi="Times New Roman"/>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13196" w:rsidRPr="00CF064D" w:rsidRDefault="00513196" w:rsidP="00D236D5">
            <w:pPr>
              <w:autoSpaceDE w:val="0"/>
              <w:autoSpaceDN w:val="0"/>
              <w:adjustRightInd w:val="0"/>
              <w:jc w:val="both"/>
              <w:rPr>
                <w:sz w:val="24"/>
              </w:rPr>
            </w:pPr>
          </w:p>
        </w:tc>
        <w:tc>
          <w:tcPr>
            <w:tcW w:w="1418" w:type="dxa"/>
          </w:tcPr>
          <w:p w:rsidR="00513196" w:rsidRPr="00CF064D" w:rsidRDefault="00513196" w:rsidP="00D236D5">
            <w:pPr>
              <w:jc w:val="center"/>
              <w:rPr>
                <w:rFonts w:eastAsia="Calibri"/>
                <w:sz w:val="24"/>
              </w:rPr>
            </w:pPr>
            <w:r w:rsidRPr="00CF064D">
              <w:rPr>
                <w:rFonts w:eastAsia="Calibri"/>
                <w:sz w:val="24"/>
              </w:rPr>
              <w:t>В течение года</w:t>
            </w:r>
          </w:p>
        </w:tc>
        <w:tc>
          <w:tcPr>
            <w:tcW w:w="1984" w:type="dxa"/>
          </w:tcPr>
          <w:p w:rsidR="00513196" w:rsidRPr="00CF064D" w:rsidRDefault="00513196" w:rsidP="00D236D5">
            <w:pPr>
              <w:jc w:val="center"/>
              <w:rPr>
                <w:rFonts w:eastAsia="Calibri"/>
                <w:sz w:val="24"/>
              </w:rPr>
            </w:pPr>
            <w:r w:rsidRPr="00CF064D">
              <w:rPr>
                <w:rFonts w:eastAsia="Calibri"/>
                <w:sz w:val="24"/>
              </w:rPr>
              <w:t>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w:t>
            </w:r>
          </w:p>
        </w:tc>
      </w:tr>
      <w:tr w:rsidR="00513196" w:rsidRPr="00CF064D" w:rsidTr="00D236D5">
        <w:tc>
          <w:tcPr>
            <w:tcW w:w="560" w:type="dxa"/>
          </w:tcPr>
          <w:p w:rsidR="00513196" w:rsidRPr="00CF064D" w:rsidRDefault="00513196" w:rsidP="00D236D5">
            <w:pPr>
              <w:jc w:val="center"/>
              <w:rPr>
                <w:rFonts w:eastAsia="Calibri"/>
                <w:sz w:val="24"/>
              </w:rPr>
            </w:pPr>
            <w:r w:rsidRPr="00CF064D">
              <w:rPr>
                <w:rFonts w:eastAsia="Calibri"/>
                <w:sz w:val="24"/>
              </w:rPr>
              <w:t>5</w:t>
            </w:r>
          </w:p>
        </w:tc>
        <w:tc>
          <w:tcPr>
            <w:tcW w:w="2021" w:type="dxa"/>
          </w:tcPr>
          <w:p w:rsidR="00513196" w:rsidRPr="00CF064D" w:rsidRDefault="00513196" w:rsidP="00D236D5">
            <w:pPr>
              <w:jc w:val="both"/>
              <w:rPr>
                <w:rFonts w:eastAsia="Calibri"/>
                <w:sz w:val="24"/>
              </w:rPr>
            </w:pPr>
            <w:r w:rsidRPr="00CF064D">
              <w:rPr>
                <w:color w:val="000000"/>
                <w:sz w:val="24"/>
                <w:lang w:eastAsia="en-US"/>
              </w:rPr>
              <w:t xml:space="preserve">Обобщение практики осуществления </w:t>
            </w:r>
            <w:r w:rsidRPr="00CF064D">
              <w:rPr>
                <w:color w:val="000000" w:themeColor="text1"/>
                <w:sz w:val="24"/>
                <w:lang w:eastAsia="en-US"/>
              </w:rPr>
              <w:t xml:space="preserve">муниципального контроля на автомобильном транспорте </w:t>
            </w:r>
            <w:r w:rsidRPr="00CF064D">
              <w:rPr>
                <w:color w:val="000000"/>
                <w:sz w:val="24"/>
                <w:lang w:eastAsia="en-US"/>
              </w:rPr>
              <w:t>посредством сбора и анализа данных о проведенных контрольных мероприятиях (контрольных действиях) и их результатах, в том числе</w:t>
            </w:r>
            <w:r w:rsidRPr="00CF064D">
              <w:rPr>
                <w:color w:val="000000" w:themeColor="text1"/>
                <w:sz w:val="24"/>
                <w:lang w:eastAsia="en-US"/>
              </w:rPr>
              <w:t xml:space="preserve"> анализа выявленных в результате проведения муниципального контроля на автомобильном транспорте нарушений обязательных </w:t>
            </w:r>
            <w:r w:rsidRPr="00CF064D">
              <w:rPr>
                <w:color w:val="000000" w:themeColor="text1"/>
                <w:sz w:val="24"/>
                <w:lang w:eastAsia="en-US"/>
              </w:rPr>
              <w:lastRenderedPageBreak/>
              <w:t>требований контролируемыми лицами</w:t>
            </w:r>
          </w:p>
        </w:tc>
        <w:tc>
          <w:tcPr>
            <w:tcW w:w="3543" w:type="dxa"/>
          </w:tcPr>
          <w:p w:rsidR="00513196" w:rsidRPr="00CF064D" w:rsidRDefault="00513196" w:rsidP="00D236D5">
            <w:pPr>
              <w:pStyle w:val="a9"/>
              <w:jc w:val="both"/>
              <w:rPr>
                <w:rFonts w:ascii="Times New Roman" w:hAnsi="Times New Roman"/>
                <w:sz w:val="24"/>
                <w:szCs w:val="24"/>
                <w:lang w:eastAsia="zh-CN"/>
              </w:rPr>
            </w:pPr>
            <w:r w:rsidRPr="00CF064D">
              <w:rPr>
                <w:rFonts w:ascii="Times New Roman" w:hAnsi="Times New Roman"/>
                <w:sz w:val="24"/>
                <w:szCs w:val="24"/>
                <w:lang w:eastAsia="zh-CN"/>
              </w:rPr>
              <w:lastRenderedPageBreak/>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13196" w:rsidRPr="00CF064D" w:rsidRDefault="00513196" w:rsidP="00D236D5">
            <w:pPr>
              <w:pStyle w:val="a9"/>
              <w:jc w:val="both"/>
              <w:rPr>
                <w:rFonts w:ascii="Times New Roman" w:hAnsi="Times New Roman"/>
                <w:sz w:val="24"/>
                <w:szCs w:val="24"/>
                <w:lang w:eastAsia="zh-CN"/>
              </w:rPr>
            </w:pPr>
            <w:r w:rsidRPr="00CF064D">
              <w:rPr>
                <w:rFonts w:ascii="Times New Roman" w:hAnsi="Times New Roman"/>
                <w:sz w:val="24"/>
                <w:szCs w:val="24"/>
                <w:lang w:eastAsia="zh-CN"/>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w:t>
            </w:r>
            <w:r w:rsidRPr="00CF064D">
              <w:rPr>
                <w:rFonts w:ascii="Times New Roman" w:hAnsi="Times New Roman"/>
                <w:sz w:val="24"/>
                <w:szCs w:val="24"/>
                <w:lang w:eastAsia="zh-CN"/>
              </w:rPr>
              <w:lastRenderedPageBreak/>
              <w:t>официальном сайте администрации в специальном разделе, посвященном контрольной деятельности.</w:t>
            </w:r>
          </w:p>
          <w:p w:rsidR="00513196" w:rsidRPr="00CF064D" w:rsidRDefault="00513196" w:rsidP="00D236D5">
            <w:pPr>
              <w:pStyle w:val="a9"/>
              <w:rPr>
                <w:rFonts w:ascii="Times New Roman" w:hAnsi="Times New Roman"/>
                <w:sz w:val="24"/>
                <w:szCs w:val="24"/>
                <w:lang w:eastAsia="zh-CN"/>
              </w:rPr>
            </w:pPr>
          </w:p>
        </w:tc>
        <w:tc>
          <w:tcPr>
            <w:tcW w:w="1418" w:type="dxa"/>
          </w:tcPr>
          <w:p w:rsidR="00513196" w:rsidRPr="00CF064D" w:rsidRDefault="00513196" w:rsidP="00D236D5">
            <w:pPr>
              <w:jc w:val="center"/>
              <w:rPr>
                <w:rFonts w:eastAsia="Calibri"/>
                <w:sz w:val="24"/>
              </w:rPr>
            </w:pPr>
            <w:r w:rsidRPr="00CF064D">
              <w:rPr>
                <w:rFonts w:eastAsia="Calibri"/>
                <w:sz w:val="24"/>
              </w:rPr>
              <w:lastRenderedPageBreak/>
              <w:t>В течение года</w:t>
            </w:r>
            <w:bookmarkStart w:id="6" w:name="_GoBack"/>
            <w:bookmarkEnd w:id="6"/>
          </w:p>
        </w:tc>
        <w:tc>
          <w:tcPr>
            <w:tcW w:w="1984" w:type="dxa"/>
          </w:tcPr>
          <w:p w:rsidR="00513196" w:rsidRPr="00CF064D" w:rsidRDefault="00513196" w:rsidP="00D236D5">
            <w:pPr>
              <w:jc w:val="center"/>
              <w:rPr>
                <w:rFonts w:eastAsia="Calibri"/>
                <w:sz w:val="24"/>
              </w:rPr>
            </w:pPr>
            <w:r w:rsidRPr="00CF064D">
              <w:rPr>
                <w:rFonts w:eastAsia="Calibri"/>
                <w:sz w:val="24"/>
              </w:rPr>
              <w:t>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w:t>
            </w:r>
          </w:p>
        </w:tc>
      </w:tr>
    </w:tbl>
    <w:p w:rsidR="00513196" w:rsidRPr="00CF064D" w:rsidRDefault="00513196" w:rsidP="00513196">
      <w:pPr>
        <w:pStyle w:val="s1"/>
        <w:shd w:val="clear" w:color="auto" w:fill="FFFFFF"/>
        <w:spacing w:before="0" w:beforeAutospacing="0" w:after="0" w:afterAutospacing="0" w:line="360" w:lineRule="auto"/>
        <w:ind w:firstLine="709"/>
        <w:rPr>
          <w:color w:val="000000" w:themeColor="text1"/>
        </w:rPr>
      </w:pPr>
    </w:p>
    <w:p w:rsidR="00513196" w:rsidRPr="00CF064D" w:rsidRDefault="00513196" w:rsidP="00513196">
      <w:pPr>
        <w:pStyle w:val="s1"/>
        <w:shd w:val="clear" w:color="auto" w:fill="FFFFFF"/>
        <w:spacing w:before="0" w:beforeAutospacing="0" w:after="0" w:afterAutospacing="0"/>
        <w:ind w:firstLine="709"/>
        <w:jc w:val="both"/>
        <w:rPr>
          <w:color w:val="000000" w:themeColor="text1"/>
        </w:rPr>
      </w:pPr>
      <w:r w:rsidRPr="00CF064D">
        <w:rPr>
          <w:color w:val="000000" w:themeColor="text1"/>
        </w:rPr>
        <w:t>4. Показатели результативности и эффективности Программы профилактики.</w:t>
      </w:r>
    </w:p>
    <w:p w:rsidR="00513196" w:rsidRPr="00CF064D" w:rsidRDefault="00513196" w:rsidP="00513196">
      <w:pPr>
        <w:autoSpaceDE w:val="0"/>
        <w:autoSpaceDN w:val="0"/>
        <w:adjustRightInd w:val="0"/>
        <w:ind w:firstLine="709"/>
        <w:jc w:val="both"/>
        <w:rPr>
          <w:i/>
          <w:iCs/>
          <w:color w:val="000000" w:themeColor="text1"/>
          <w:sz w:val="24"/>
        </w:rPr>
      </w:pPr>
      <w:r w:rsidRPr="00CF064D">
        <w:rPr>
          <w:color w:val="000000" w:themeColor="text1"/>
          <w:sz w:val="24"/>
        </w:rPr>
        <w:t>Показатели результативности Программы профилактики определяются в соответствии со следующей таблицей.</w:t>
      </w:r>
    </w:p>
    <w:p w:rsidR="00513196" w:rsidRPr="00CF064D" w:rsidRDefault="00513196" w:rsidP="00513196">
      <w:pPr>
        <w:jc w:val="both"/>
        <w:rPr>
          <w:i/>
          <w:sz w:val="24"/>
        </w:rPr>
      </w:pPr>
    </w:p>
    <w:tbl>
      <w:tblPr>
        <w:tblW w:w="9923" w:type="dxa"/>
        <w:tblInd w:w="-505" w:type="dxa"/>
        <w:tblLayout w:type="fixed"/>
        <w:tblCellMar>
          <w:top w:w="102" w:type="dxa"/>
          <w:left w:w="62" w:type="dxa"/>
          <w:bottom w:w="102" w:type="dxa"/>
          <w:right w:w="62" w:type="dxa"/>
        </w:tblCellMar>
        <w:tblLook w:val="04A0"/>
      </w:tblPr>
      <w:tblGrid>
        <w:gridCol w:w="1134"/>
        <w:gridCol w:w="6238"/>
        <w:gridCol w:w="2551"/>
      </w:tblGrid>
      <w:tr w:rsidR="00513196" w:rsidRPr="00CF064D" w:rsidTr="00D236D5">
        <w:tc>
          <w:tcPr>
            <w:tcW w:w="1134" w:type="dxa"/>
            <w:tcBorders>
              <w:top w:val="single" w:sz="4" w:space="0" w:color="auto"/>
              <w:left w:val="single" w:sz="4" w:space="0" w:color="auto"/>
              <w:bottom w:val="single" w:sz="4" w:space="0" w:color="auto"/>
              <w:right w:val="single" w:sz="4" w:space="0" w:color="auto"/>
            </w:tcBorders>
            <w:hideMark/>
          </w:tcPr>
          <w:p w:rsidR="00513196" w:rsidRPr="00CF064D" w:rsidRDefault="00513196" w:rsidP="00D236D5">
            <w:pPr>
              <w:autoSpaceDE w:val="0"/>
              <w:autoSpaceDN w:val="0"/>
              <w:adjustRightInd w:val="0"/>
              <w:jc w:val="center"/>
              <w:rPr>
                <w:sz w:val="24"/>
                <w:lang w:eastAsia="en-US"/>
              </w:rPr>
            </w:pPr>
            <w:r w:rsidRPr="00CF064D">
              <w:rPr>
                <w:sz w:val="24"/>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13196" w:rsidRPr="00CF064D" w:rsidRDefault="00513196" w:rsidP="00D236D5">
            <w:pPr>
              <w:autoSpaceDE w:val="0"/>
              <w:autoSpaceDN w:val="0"/>
              <w:adjustRightInd w:val="0"/>
              <w:jc w:val="center"/>
              <w:rPr>
                <w:sz w:val="24"/>
                <w:lang w:eastAsia="en-US"/>
              </w:rPr>
            </w:pPr>
            <w:r w:rsidRPr="00CF064D">
              <w:rPr>
                <w:sz w:val="24"/>
                <w:lang w:eastAsia="en-US"/>
              </w:rPr>
              <w:t>Наименование показателя</w:t>
            </w:r>
          </w:p>
        </w:tc>
        <w:tc>
          <w:tcPr>
            <w:tcW w:w="2551" w:type="dxa"/>
            <w:tcBorders>
              <w:top w:val="single" w:sz="4" w:space="0" w:color="auto"/>
              <w:left w:val="single" w:sz="4" w:space="0" w:color="auto"/>
              <w:bottom w:val="single" w:sz="4" w:space="0" w:color="auto"/>
              <w:right w:val="single" w:sz="4" w:space="0" w:color="auto"/>
            </w:tcBorders>
            <w:hideMark/>
          </w:tcPr>
          <w:p w:rsidR="00513196" w:rsidRPr="00CF064D" w:rsidRDefault="00513196" w:rsidP="00D236D5">
            <w:pPr>
              <w:autoSpaceDE w:val="0"/>
              <w:autoSpaceDN w:val="0"/>
              <w:adjustRightInd w:val="0"/>
              <w:jc w:val="center"/>
              <w:rPr>
                <w:sz w:val="24"/>
                <w:lang w:eastAsia="en-US"/>
              </w:rPr>
            </w:pPr>
            <w:r w:rsidRPr="00CF064D">
              <w:rPr>
                <w:sz w:val="24"/>
                <w:lang w:eastAsia="en-US"/>
              </w:rPr>
              <w:t>Единица измерения, свидетельствующая о максимальной результативности Программы профилактики</w:t>
            </w:r>
          </w:p>
        </w:tc>
      </w:tr>
      <w:tr w:rsidR="00513196" w:rsidRPr="00CF064D" w:rsidTr="00D236D5">
        <w:tc>
          <w:tcPr>
            <w:tcW w:w="1134" w:type="dxa"/>
            <w:tcBorders>
              <w:top w:val="single" w:sz="4" w:space="0" w:color="auto"/>
              <w:left w:val="single" w:sz="4" w:space="0" w:color="auto"/>
              <w:bottom w:val="single" w:sz="4" w:space="0" w:color="auto"/>
              <w:right w:val="single" w:sz="4" w:space="0" w:color="auto"/>
            </w:tcBorders>
            <w:hideMark/>
          </w:tcPr>
          <w:p w:rsidR="00513196" w:rsidRPr="00CF064D" w:rsidRDefault="00513196" w:rsidP="00D236D5">
            <w:pPr>
              <w:autoSpaceDE w:val="0"/>
              <w:autoSpaceDN w:val="0"/>
              <w:adjustRightInd w:val="0"/>
              <w:jc w:val="center"/>
              <w:rPr>
                <w:sz w:val="24"/>
                <w:lang w:eastAsia="en-US"/>
              </w:rPr>
            </w:pPr>
            <w:r w:rsidRPr="00CF064D">
              <w:rPr>
                <w:sz w:val="24"/>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13196" w:rsidRPr="00CF064D" w:rsidRDefault="00513196" w:rsidP="00D236D5">
            <w:pPr>
              <w:autoSpaceDE w:val="0"/>
              <w:autoSpaceDN w:val="0"/>
              <w:adjustRightInd w:val="0"/>
              <w:jc w:val="both"/>
              <w:rPr>
                <w:sz w:val="24"/>
                <w:lang w:eastAsia="en-US"/>
              </w:rPr>
            </w:pPr>
            <w:r w:rsidRPr="00CF064D">
              <w:rPr>
                <w:sz w:val="24"/>
                <w:lang w:eastAsia="en-US"/>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513196" w:rsidRPr="00CF064D" w:rsidRDefault="00513196" w:rsidP="00D236D5">
            <w:pPr>
              <w:autoSpaceDE w:val="0"/>
              <w:autoSpaceDN w:val="0"/>
              <w:adjustRightInd w:val="0"/>
              <w:jc w:val="center"/>
              <w:rPr>
                <w:sz w:val="24"/>
                <w:lang w:eastAsia="en-US"/>
              </w:rPr>
            </w:pPr>
            <w:r w:rsidRPr="00CF064D">
              <w:rPr>
                <w:sz w:val="24"/>
                <w:lang w:eastAsia="en-US"/>
              </w:rPr>
              <w:t>100 %</w:t>
            </w:r>
          </w:p>
        </w:tc>
      </w:tr>
      <w:tr w:rsidR="00513196" w:rsidRPr="00CF064D" w:rsidTr="00D236D5">
        <w:tc>
          <w:tcPr>
            <w:tcW w:w="1134" w:type="dxa"/>
            <w:tcBorders>
              <w:top w:val="single" w:sz="4" w:space="0" w:color="auto"/>
              <w:left w:val="single" w:sz="4" w:space="0" w:color="auto"/>
              <w:bottom w:val="single" w:sz="4" w:space="0" w:color="auto"/>
              <w:right w:val="single" w:sz="4" w:space="0" w:color="auto"/>
            </w:tcBorders>
            <w:hideMark/>
          </w:tcPr>
          <w:p w:rsidR="00513196" w:rsidRPr="00CF064D" w:rsidRDefault="00513196" w:rsidP="00D236D5">
            <w:pPr>
              <w:autoSpaceDE w:val="0"/>
              <w:autoSpaceDN w:val="0"/>
              <w:adjustRightInd w:val="0"/>
              <w:jc w:val="center"/>
              <w:rPr>
                <w:sz w:val="24"/>
                <w:lang w:eastAsia="en-US"/>
              </w:rPr>
            </w:pPr>
            <w:r w:rsidRPr="00CF064D">
              <w:rPr>
                <w:sz w:val="24"/>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13196" w:rsidRPr="00CF064D" w:rsidRDefault="00513196" w:rsidP="00D236D5">
            <w:pPr>
              <w:autoSpaceDE w:val="0"/>
              <w:autoSpaceDN w:val="0"/>
              <w:adjustRightInd w:val="0"/>
              <w:jc w:val="both"/>
              <w:rPr>
                <w:sz w:val="24"/>
                <w:lang w:eastAsia="en-US"/>
              </w:rPr>
            </w:pPr>
            <w:r w:rsidRPr="00CF064D">
              <w:rPr>
                <w:color w:val="000000" w:themeColor="text1"/>
                <w:sz w:val="24"/>
                <w:lang w:eastAsia="en-US"/>
              </w:rPr>
              <w:t>Количество р</w:t>
            </w:r>
            <w:r w:rsidRPr="00CF064D">
              <w:rPr>
                <w:color w:val="000000"/>
                <w:sz w:val="24"/>
                <w:lang w:eastAsia="en-US"/>
              </w:rPr>
              <w:t>азмещений сведений по вопросам соблюдения обязательных требований в средствах массовой информации</w:t>
            </w:r>
          </w:p>
        </w:tc>
        <w:tc>
          <w:tcPr>
            <w:tcW w:w="2551" w:type="dxa"/>
            <w:tcBorders>
              <w:top w:val="single" w:sz="4" w:space="0" w:color="auto"/>
              <w:left w:val="single" w:sz="4" w:space="0" w:color="auto"/>
              <w:bottom w:val="single" w:sz="4" w:space="0" w:color="auto"/>
              <w:right w:val="single" w:sz="4" w:space="0" w:color="auto"/>
            </w:tcBorders>
            <w:hideMark/>
          </w:tcPr>
          <w:p w:rsidR="00513196" w:rsidRPr="00CF064D" w:rsidRDefault="00513196" w:rsidP="00D236D5">
            <w:pPr>
              <w:autoSpaceDE w:val="0"/>
              <w:autoSpaceDN w:val="0"/>
              <w:adjustRightInd w:val="0"/>
              <w:jc w:val="center"/>
              <w:rPr>
                <w:sz w:val="24"/>
                <w:lang w:eastAsia="en-US"/>
              </w:rPr>
            </w:pPr>
            <w:r w:rsidRPr="00CF064D">
              <w:rPr>
                <w:sz w:val="24"/>
                <w:lang w:eastAsia="en-US"/>
              </w:rPr>
              <w:t>4</w:t>
            </w:r>
          </w:p>
        </w:tc>
      </w:tr>
      <w:tr w:rsidR="00513196" w:rsidRPr="00CF064D" w:rsidTr="00D236D5">
        <w:tc>
          <w:tcPr>
            <w:tcW w:w="1134" w:type="dxa"/>
            <w:tcBorders>
              <w:top w:val="single" w:sz="4" w:space="0" w:color="auto"/>
              <w:left w:val="single" w:sz="4" w:space="0" w:color="auto"/>
              <w:bottom w:val="single" w:sz="4" w:space="0" w:color="auto"/>
              <w:right w:val="single" w:sz="4" w:space="0" w:color="auto"/>
            </w:tcBorders>
            <w:hideMark/>
          </w:tcPr>
          <w:p w:rsidR="00513196" w:rsidRPr="00CF064D" w:rsidRDefault="00513196" w:rsidP="00D236D5">
            <w:pPr>
              <w:autoSpaceDE w:val="0"/>
              <w:autoSpaceDN w:val="0"/>
              <w:adjustRightInd w:val="0"/>
              <w:jc w:val="center"/>
              <w:rPr>
                <w:sz w:val="24"/>
                <w:lang w:eastAsia="en-US"/>
              </w:rPr>
            </w:pPr>
            <w:r w:rsidRPr="00CF064D">
              <w:rPr>
                <w:sz w:val="24"/>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13196" w:rsidRPr="00CF064D" w:rsidRDefault="00513196" w:rsidP="00D236D5">
            <w:pPr>
              <w:autoSpaceDE w:val="0"/>
              <w:autoSpaceDN w:val="0"/>
              <w:adjustRightInd w:val="0"/>
              <w:jc w:val="both"/>
              <w:rPr>
                <w:sz w:val="24"/>
                <w:lang w:eastAsia="en-US"/>
              </w:rPr>
            </w:pPr>
            <w:r w:rsidRPr="00CF064D">
              <w:rPr>
                <w:sz w:val="24"/>
                <w:lang w:eastAsia="en-US"/>
              </w:rPr>
              <w:t xml:space="preserve">Доля случаев объявления предостережений в общем количестве случаев </w:t>
            </w:r>
            <w:r w:rsidRPr="00CF064D">
              <w:rPr>
                <w:color w:val="000000" w:themeColor="text1"/>
                <w:sz w:val="24"/>
                <w:lang w:eastAsia="en-US"/>
              </w:rPr>
              <w:t xml:space="preserve">выявления готовящихся нарушений обязательных требований </w:t>
            </w:r>
            <w:r w:rsidRPr="00CF064D">
              <w:rPr>
                <w:color w:val="000000" w:themeColor="text1"/>
                <w:sz w:val="24"/>
                <w:shd w:val="clear" w:color="auto" w:fill="FFFFFF"/>
                <w:lang w:eastAsia="en-US"/>
              </w:rPr>
              <w:t>или признаков нарушений обязательных требований</w:t>
            </w:r>
          </w:p>
        </w:tc>
        <w:tc>
          <w:tcPr>
            <w:tcW w:w="2551" w:type="dxa"/>
            <w:tcBorders>
              <w:top w:val="single" w:sz="4" w:space="0" w:color="auto"/>
              <w:left w:val="single" w:sz="4" w:space="0" w:color="auto"/>
              <w:bottom w:val="single" w:sz="4" w:space="0" w:color="auto"/>
              <w:right w:val="single" w:sz="4" w:space="0" w:color="auto"/>
            </w:tcBorders>
            <w:hideMark/>
          </w:tcPr>
          <w:p w:rsidR="00513196" w:rsidRPr="00CF064D" w:rsidRDefault="00513196" w:rsidP="00D236D5">
            <w:pPr>
              <w:autoSpaceDE w:val="0"/>
              <w:autoSpaceDN w:val="0"/>
              <w:adjustRightInd w:val="0"/>
              <w:jc w:val="center"/>
              <w:rPr>
                <w:sz w:val="24"/>
                <w:lang w:eastAsia="en-US"/>
              </w:rPr>
            </w:pPr>
            <w:r w:rsidRPr="00CF064D">
              <w:rPr>
                <w:sz w:val="24"/>
                <w:lang w:eastAsia="en-US"/>
              </w:rPr>
              <w:t>100 %</w:t>
            </w:r>
          </w:p>
          <w:p w:rsidR="00513196" w:rsidRPr="00CF064D" w:rsidRDefault="00513196" w:rsidP="00D236D5">
            <w:pPr>
              <w:autoSpaceDE w:val="0"/>
              <w:autoSpaceDN w:val="0"/>
              <w:adjustRightInd w:val="0"/>
              <w:jc w:val="center"/>
              <w:rPr>
                <w:sz w:val="24"/>
                <w:lang w:eastAsia="en-US"/>
              </w:rPr>
            </w:pPr>
            <w:r w:rsidRPr="00CF064D">
              <w:rPr>
                <w:sz w:val="24"/>
                <w:lang w:eastAsia="en-US"/>
              </w:rPr>
              <w:t xml:space="preserve">(если имелись случаи </w:t>
            </w:r>
            <w:r w:rsidRPr="00CF064D">
              <w:rPr>
                <w:color w:val="000000" w:themeColor="text1"/>
                <w:sz w:val="24"/>
                <w:lang w:eastAsia="en-US"/>
              </w:rPr>
              <w:t xml:space="preserve">выявления готовящихся нарушений обязательных требований </w:t>
            </w:r>
            <w:r w:rsidRPr="00CF064D">
              <w:rPr>
                <w:color w:val="000000" w:themeColor="text1"/>
                <w:sz w:val="24"/>
                <w:shd w:val="clear" w:color="auto" w:fill="FFFFFF"/>
                <w:lang w:eastAsia="en-US"/>
              </w:rPr>
              <w:t>или признаков нарушений обязательных требований</w:t>
            </w:r>
            <w:r w:rsidRPr="00CF064D">
              <w:rPr>
                <w:sz w:val="24"/>
                <w:lang w:eastAsia="en-US"/>
              </w:rPr>
              <w:t>)</w:t>
            </w:r>
          </w:p>
        </w:tc>
      </w:tr>
      <w:tr w:rsidR="00513196" w:rsidRPr="00CF064D" w:rsidTr="00D236D5">
        <w:tc>
          <w:tcPr>
            <w:tcW w:w="1134" w:type="dxa"/>
            <w:tcBorders>
              <w:top w:val="single" w:sz="4" w:space="0" w:color="auto"/>
              <w:left w:val="single" w:sz="4" w:space="0" w:color="auto"/>
              <w:bottom w:val="single" w:sz="4" w:space="0" w:color="auto"/>
              <w:right w:val="single" w:sz="4" w:space="0" w:color="auto"/>
            </w:tcBorders>
            <w:hideMark/>
          </w:tcPr>
          <w:p w:rsidR="00513196" w:rsidRPr="00CF064D" w:rsidRDefault="00513196" w:rsidP="00D236D5">
            <w:pPr>
              <w:autoSpaceDE w:val="0"/>
              <w:autoSpaceDN w:val="0"/>
              <w:adjustRightInd w:val="0"/>
              <w:jc w:val="center"/>
              <w:rPr>
                <w:sz w:val="24"/>
                <w:lang w:eastAsia="en-US"/>
              </w:rPr>
            </w:pPr>
            <w:r w:rsidRPr="00CF064D">
              <w:rPr>
                <w:sz w:val="24"/>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13196" w:rsidRPr="00CF064D" w:rsidRDefault="00513196" w:rsidP="00D236D5">
            <w:pPr>
              <w:autoSpaceDE w:val="0"/>
              <w:autoSpaceDN w:val="0"/>
              <w:adjustRightInd w:val="0"/>
              <w:jc w:val="both"/>
              <w:rPr>
                <w:sz w:val="24"/>
                <w:lang w:eastAsia="en-US"/>
              </w:rPr>
            </w:pPr>
            <w:r w:rsidRPr="00CF064D">
              <w:rPr>
                <w:color w:val="000000" w:themeColor="text1"/>
                <w:sz w:val="24"/>
                <w:lang w:eastAsia="en-US"/>
              </w:rPr>
              <w:t>Доля случаев нарушения сроков консультирования контролируемых лиц в письменной форме</w:t>
            </w:r>
          </w:p>
        </w:tc>
        <w:tc>
          <w:tcPr>
            <w:tcW w:w="2551" w:type="dxa"/>
            <w:tcBorders>
              <w:top w:val="single" w:sz="4" w:space="0" w:color="auto"/>
              <w:left w:val="single" w:sz="4" w:space="0" w:color="auto"/>
              <w:bottom w:val="single" w:sz="4" w:space="0" w:color="auto"/>
              <w:right w:val="single" w:sz="4" w:space="0" w:color="auto"/>
            </w:tcBorders>
            <w:hideMark/>
          </w:tcPr>
          <w:p w:rsidR="00513196" w:rsidRPr="00CF064D" w:rsidRDefault="00513196" w:rsidP="00D236D5">
            <w:pPr>
              <w:autoSpaceDE w:val="0"/>
              <w:autoSpaceDN w:val="0"/>
              <w:adjustRightInd w:val="0"/>
              <w:jc w:val="center"/>
              <w:rPr>
                <w:sz w:val="24"/>
                <w:lang w:eastAsia="en-US"/>
              </w:rPr>
            </w:pPr>
            <w:r w:rsidRPr="00CF064D">
              <w:rPr>
                <w:sz w:val="24"/>
                <w:lang w:eastAsia="en-US"/>
              </w:rPr>
              <w:t>0%</w:t>
            </w:r>
          </w:p>
        </w:tc>
      </w:tr>
      <w:tr w:rsidR="00513196" w:rsidRPr="00CF064D" w:rsidTr="00D236D5">
        <w:tc>
          <w:tcPr>
            <w:tcW w:w="1134" w:type="dxa"/>
            <w:tcBorders>
              <w:top w:val="single" w:sz="4" w:space="0" w:color="auto"/>
              <w:left w:val="single" w:sz="4" w:space="0" w:color="auto"/>
              <w:bottom w:val="single" w:sz="4" w:space="0" w:color="auto"/>
              <w:right w:val="single" w:sz="4" w:space="0" w:color="auto"/>
            </w:tcBorders>
            <w:hideMark/>
          </w:tcPr>
          <w:p w:rsidR="00513196" w:rsidRPr="00CF064D" w:rsidRDefault="00513196" w:rsidP="00D236D5">
            <w:pPr>
              <w:autoSpaceDE w:val="0"/>
              <w:autoSpaceDN w:val="0"/>
              <w:adjustRightInd w:val="0"/>
              <w:jc w:val="center"/>
              <w:rPr>
                <w:sz w:val="24"/>
                <w:lang w:eastAsia="en-US"/>
              </w:rPr>
            </w:pPr>
            <w:r w:rsidRPr="00CF064D">
              <w:rPr>
                <w:sz w:val="24"/>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13196" w:rsidRPr="00CF064D" w:rsidRDefault="00513196" w:rsidP="00D236D5">
            <w:pPr>
              <w:autoSpaceDE w:val="0"/>
              <w:autoSpaceDN w:val="0"/>
              <w:adjustRightInd w:val="0"/>
              <w:rPr>
                <w:color w:val="000000" w:themeColor="text1"/>
                <w:sz w:val="24"/>
                <w:lang w:eastAsia="en-US"/>
              </w:rPr>
            </w:pPr>
            <w:r w:rsidRPr="00CF064D">
              <w:rPr>
                <w:color w:val="000000" w:themeColor="text1"/>
                <w:sz w:val="24"/>
                <w:lang w:eastAsia="en-US"/>
              </w:rPr>
              <w:t>Доля случаев повторного обращения контролируемых лиц в письменной форме по тому же вопросу муниципального контроля</w:t>
            </w:r>
            <w:r w:rsidR="00CF064D" w:rsidRPr="00CF064D">
              <w:rPr>
                <w:color w:val="000000" w:themeColor="text1"/>
                <w:sz w:val="24"/>
                <w:lang w:eastAsia="en-US"/>
              </w:rPr>
              <w:t xml:space="preserve"> </w:t>
            </w:r>
            <w:r w:rsidRPr="00CF064D">
              <w:rPr>
                <w:rFonts w:eastAsia="Arial Unicode MS"/>
                <w:color w:val="000000"/>
                <w:sz w:val="24"/>
              </w:rPr>
              <w:t xml:space="preserve">на автомобильном транспорте и в дорожном хозяйстве </w:t>
            </w:r>
          </w:p>
        </w:tc>
        <w:tc>
          <w:tcPr>
            <w:tcW w:w="2551" w:type="dxa"/>
            <w:tcBorders>
              <w:top w:val="single" w:sz="4" w:space="0" w:color="auto"/>
              <w:left w:val="single" w:sz="4" w:space="0" w:color="auto"/>
              <w:bottom w:val="single" w:sz="4" w:space="0" w:color="auto"/>
              <w:right w:val="single" w:sz="4" w:space="0" w:color="auto"/>
            </w:tcBorders>
            <w:hideMark/>
          </w:tcPr>
          <w:p w:rsidR="00513196" w:rsidRPr="00CF064D" w:rsidRDefault="00513196" w:rsidP="00D236D5">
            <w:pPr>
              <w:autoSpaceDE w:val="0"/>
              <w:autoSpaceDN w:val="0"/>
              <w:adjustRightInd w:val="0"/>
              <w:jc w:val="center"/>
              <w:rPr>
                <w:sz w:val="24"/>
                <w:lang w:eastAsia="en-US"/>
              </w:rPr>
            </w:pPr>
            <w:r w:rsidRPr="00CF064D">
              <w:rPr>
                <w:sz w:val="24"/>
                <w:lang w:eastAsia="en-US"/>
              </w:rPr>
              <w:t>0%</w:t>
            </w:r>
          </w:p>
        </w:tc>
      </w:tr>
      <w:tr w:rsidR="00513196" w:rsidRPr="00CF064D" w:rsidTr="00D236D5">
        <w:tc>
          <w:tcPr>
            <w:tcW w:w="1134" w:type="dxa"/>
            <w:tcBorders>
              <w:top w:val="single" w:sz="4" w:space="0" w:color="auto"/>
              <w:left w:val="single" w:sz="4" w:space="0" w:color="auto"/>
              <w:bottom w:val="single" w:sz="4" w:space="0" w:color="auto"/>
              <w:right w:val="single" w:sz="4" w:space="0" w:color="auto"/>
            </w:tcBorders>
            <w:hideMark/>
          </w:tcPr>
          <w:p w:rsidR="00513196" w:rsidRPr="00CF064D" w:rsidRDefault="00513196" w:rsidP="00D236D5">
            <w:pPr>
              <w:autoSpaceDE w:val="0"/>
              <w:autoSpaceDN w:val="0"/>
              <w:adjustRightInd w:val="0"/>
              <w:jc w:val="center"/>
              <w:rPr>
                <w:sz w:val="24"/>
                <w:lang w:eastAsia="en-US"/>
              </w:rPr>
            </w:pPr>
            <w:r w:rsidRPr="00CF064D">
              <w:rPr>
                <w:sz w:val="24"/>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13196" w:rsidRPr="00CF064D" w:rsidRDefault="00513196" w:rsidP="00D236D5">
            <w:pPr>
              <w:autoSpaceDE w:val="0"/>
              <w:autoSpaceDN w:val="0"/>
              <w:adjustRightInd w:val="0"/>
              <w:jc w:val="both"/>
              <w:rPr>
                <w:sz w:val="24"/>
                <w:lang w:eastAsia="en-US"/>
              </w:rPr>
            </w:pPr>
            <w:r w:rsidRPr="00CF064D">
              <w:rPr>
                <w:sz w:val="24"/>
                <w:lang w:eastAsia="en-US"/>
              </w:rPr>
              <w:t xml:space="preserve">Количество </w:t>
            </w:r>
            <w:r w:rsidRPr="00CF064D">
              <w:rPr>
                <w:color w:val="000000"/>
                <w:sz w:val="24"/>
                <w:lang w:eastAsia="en-US"/>
              </w:rPr>
              <w:t>собраний и конференций граждан, на которых</w:t>
            </w:r>
            <w:r w:rsidRPr="00CF064D">
              <w:rPr>
                <w:color w:val="000000" w:themeColor="text1"/>
                <w:sz w:val="24"/>
                <w:lang w:eastAsia="en-US"/>
              </w:rPr>
              <w:t xml:space="preserve"> осуществлялось консультирование контролируемых лиц</w:t>
            </w:r>
            <w:r w:rsidRPr="00CF064D">
              <w:rPr>
                <w:color w:val="000000"/>
                <w:sz w:val="24"/>
                <w:lang w:eastAsia="en-US"/>
              </w:rPr>
              <w:t xml:space="preserve"> по вопросам </w:t>
            </w:r>
            <w:r w:rsidRPr="00CF064D">
              <w:rPr>
                <w:color w:val="000000" w:themeColor="text1"/>
                <w:sz w:val="24"/>
                <w:lang w:eastAsia="en-US"/>
              </w:rPr>
              <w:t>муниципального контроля</w:t>
            </w:r>
            <w:r w:rsidR="00CF064D" w:rsidRPr="00CF064D">
              <w:rPr>
                <w:color w:val="000000" w:themeColor="text1"/>
                <w:sz w:val="24"/>
                <w:lang w:eastAsia="en-US"/>
              </w:rPr>
              <w:t xml:space="preserve"> </w:t>
            </w:r>
            <w:r w:rsidRPr="00CF064D">
              <w:rPr>
                <w:rFonts w:eastAsia="Arial Unicode MS"/>
                <w:color w:val="000000"/>
                <w:sz w:val="24"/>
              </w:rPr>
              <w:t xml:space="preserve">на автомобильном транспорте и в дорожном хозяйстве </w:t>
            </w:r>
          </w:p>
        </w:tc>
        <w:tc>
          <w:tcPr>
            <w:tcW w:w="2551" w:type="dxa"/>
            <w:tcBorders>
              <w:top w:val="single" w:sz="4" w:space="0" w:color="auto"/>
              <w:left w:val="single" w:sz="4" w:space="0" w:color="auto"/>
              <w:bottom w:val="single" w:sz="4" w:space="0" w:color="auto"/>
              <w:right w:val="single" w:sz="4" w:space="0" w:color="auto"/>
            </w:tcBorders>
            <w:hideMark/>
          </w:tcPr>
          <w:p w:rsidR="00513196" w:rsidRPr="00CF064D" w:rsidRDefault="00513196" w:rsidP="00D236D5">
            <w:pPr>
              <w:autoSpaceDE w:val="0"/>
              <w:autoSpaceDN w:val="0"/>
              <w:adjustRightInd w:val="0"/>
              <w:jc w:val="center"/>
              <w:rPr>
                <w:sz w:val="24"/>
                <w:lang w:eastAsia="en-US"/>
              </w:rPr>
            </w:pPr>
            <w:r w:rsidRPr="00CF064D">
              <w:rPr>
                <w:sz w:val="24"/>
                <w:lang w:eastAsia="en-US"/>
              </w:rPr>
              <w:t xml:space="preserve">3 </w:t>
            </w:r>
          </w:p>
        </w:tc>
      </w:tr>
    </w:tbl>
    <w:p w:rsidR="00513196" w:rsidRPr="00CF064D" w:rsidRDefault="00513196" w:rsidP="00316CD7">
      <w:pPr>
        <w:jc w:val="center"/>
        <w:rPr>
          <w:bCs/>
          <w:sz w:val="24"/>
        </w:rPr>
      </w:pPr>
    </w:p>
    <w:sectPr w:rsidR="00513196" w:rsidRPr="00CF064D" w:rsidSect="008606B0">
      <w:headerReference w:type="default" r:id="rId9"/>
      <w:pgSz w:w="11906" w:h="16838"/>
      <w:pgMar w:top="568" w:right="850" w:bottom="568"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873" w:rsidRDefault="00844873" w:rsidP="00383AF5">
      <w:r>
        <w:separator/>
      </w:r>
    </w:p>
  </w:endnote>
  <w:endnote w:type="continuationSeparator" w:id="1">
    <w:p w:rsidR="00844873" w:rsidRDefault="00844873" w:rsidP="00383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873" w:rsidRDefault="00844873" w:rsidP="00383AF5">
      <w:r>
        <w:separator/>
      </w:r>
    </w:p>
  </w:footnote>
  <w:footnote w:type="continuationSeparator" w:id="1">
    <w:p w:rsidR="00844873" w:rsidRDefault="00844873" w:rsidP="00383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F5" w:rsidRDefault="00383AF5" w:rsidP="00383AF5">
    <w:pPr>
      <w:pStyle w:val="af0"/>
      <w:jc w:val="both"/>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0BD7"/>
    <w:multiLevelType w:val="hybridMultilevel"/>
    <w:tmpl w:val="C96E0004"/>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1">
    <w:nsid w:val="11C270D1"/>
    <w:multiLevelType w:val="multilevel"/>
    <w:tmpl w:val="018810A4"/>
    <w:lvl w:ilvl="0">
      <w:start w:val="1"/>
      <w:numFmt w:val="decimal"/>
      <w:lvlText w:val="%1."/>
      <w:lvlJc w:val="left"/>
      <w:pPr>
        <w:ind w:left="1596" w:hanging="1170"/>
      </w:pPr>
      <w:rPr>
        <w:rFonts w:hint="default"/>
      </w:rPr>
    </w:lvl>
    <w:lvl w:ilvl="1">
      <w:start w:val="1"/>
      <w:numFmt w:val="decimal"/>
      <w:isLgl/>
      <w:lvlText w:val="%1.%2."/>
      <w:lvlJc w:val="left"/>
      <w:pPr>
        <w:ind w:left="863" w:hanging="720"/>
      </w:pPr>
      <w:rPr>
        <w:rFonts w:hint="default"/>
      </w:rPr>
    </w:lvl>
    <w:lvl w:ilvl="2">
      <w:start w:val="1"/>
      <w:numFmt w:val="decimal"/>
      <w:isLgl/>
      <w:lvlText w:val="%1.%2.%3."/>
      <w:lvlJc w:val="left"/>
      <w:pPr>
        <w:ind w:left="3486" w:hanging="720"/>
      </w:pPr>
      <w:rPr>
        <w:rFonts w:hint="default"/>
      </w:rPr>
    </w:lvl>
    <w:lvl w:ilvl="3">
      <w:start w:val="1"/>
      <w:numFmt w:val="decimal"/>
      <w:isLgl/>
      <w:lvlText w:val="%1.%2.%3.%4."/>
      <w:lvlJc w:val="left"/>
      <w:pPr>
        <w:ind w:left="5016" w:hanging="1080"/>
      </w:pPr>
      <w:rPr>
        <w:rFonts w:hint="default"/>
      </w:rPr>
    </w:lvl>
    <w:lvl w:ilvl="4">
      <w:start w:val="1"/>
      <w:numFmt w:val="decimal"/>
      <w:isLgl/>
      <w:lvlText w:val="%1.%2.%3.%4.%5."/>
      <w:lvlJc w:val="left"/>
      <w:pPr>
        <w:ind w:left="6186" w:hanging="1080"/>
      </w:pPr>
      <w:rPr>
        <w:rFonts w:hint="default"/>
      </w:rPr>
    </w:lvl>
    <w:lvl w:ilvl="5">
      <w:start w:val="1"/>
      <w:numFmt w:val="decimal"/>
      <w:isLgl/>
      <w:lvlText w:val="%1.%2.%3.%4.%5.%6."/>
      <w:lvlJc w:val="left"/>
      <w:pPr>
        <w:ind w:left="7716" w:hanging="1440"/>
      </w:pPr>
      <w:rPr>
        <w:rFonts w:hint="default"/>
      </w:rPr>
    </w:lvl>
    <w:lvl w:ilvl="6">
      <w:start w:val="1"/>
      <w:numFmt w:val="decimal"/>
      <w:isLgl/>
      <w:lvlText w:val="%1.%2.%3.%4.%5.%6.%7."/>
      <w:lvlJc w:val="left"/>
      <w:pPr>
        <w:ind w:left="9246" w:hanging="1800"/>
      </w:pPr>
      <w:rPr>
        <w:rFonts w:hint="default"/>
      </w:rPr>
    </w:lvl>
    <w:lvl w:ilvl="7">
      <w:start w:val="1"/>
      <w:numFmt w:val="decimal"/>
      <w:isLgl/>
      <w:lvlText w:val="%1.%2.%3.%4.%5.%6.%7.%8."/>
      <w:lvlJc w:val="left"/>
      <w:pPr>
        <w:ind w:left="10416" w:hanging="1800"/>
      </w:pPr>
      <w:rPr>
        <w:rFonts w:hint="default"/>
      </w:rPr>
    </w:lvl>
    <w:lvl w:ilvl="8">
      <w:start w:val="1"/>
      <w:numFmt w:val="decimal"/>
      <w:isLgl/>
      <w:lvlText w:val="%1.%2.%3.%4.%5.%6.%7.%8.%9."/>
      <w:lvlJc w:val="left"/>
      <w:pPr>
        <w:ind w:left="11946" w:hanging="2160"/>
      </w:pPr>
      <w:rPr>
        <w:rFonts w:hint="default"/>
      </w:rPr>
    </w:lvl>
  </w:abstractNum>
  <w:abstractNum w:abstractNumId="2">
    <w:nsid w:val="205E7A77"/>
    <w:multiLevelType w:val="multilevel"/>
    <w:tmpl w:val="36E8C79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2E066A75"/>
    <w:multiLevelType w:val="hybridMultilevel"/>
    <w:tmpl w:val="9D98776E"/>
    <w:lvl w:ilvl="0" w:tplc="282EF51A">
      <w:start w:val="1"/>
      <w:numFmt w:val="decimal"/>
      <w:lvlText w:val="%1."/>
      <w:lvlJc w:val="left"/>
      <w:pPr>
        <w:ind w:left="885" w:hanging="360"/>
      </w:pPr>
      <w:rPr>
        <w:rFonts w:ascii="Times New Roman" w:eastAsia="Times New Roman" w:hAnsi="Times New Roman" w:cs="Times New Roman"/>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327C0AFE"/>
    <w:multiLevelType w:val="hybridMultilevel"/>
    <w:tmpl w:val="7A86F0F2"/>
    <w:lvl w:ilvl="0" w:tplc="0419000F">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E034CB3"/>
    <w:multiLevelType w:val="hybridMultilevel"/>
    <w:tmpl w:val="915039B8"/>
    <w:lvl w:ilvl="0" w:tplc="0419000F">
      <w:start w:val="1"/>
      <w:numFmt w:val="decimal"/>
      <w:lvlText w:val="%1."/>
      <w:lvlJc w:val="left"/>
      <w:pPr>
        <w:ind w:left="1677" w:hanging="11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717317"/>
    <w:multiLevelType w:val="hybridMultilevel"/>
    <w:tmpl w:val="EF8E9AF0"/>
    <w:lvl w:ilvl="0" w:tplc="DF7AE1CC">
      <w:start w:val="1"/>
      <w:numFmt w:val="decimal"/>
      <w:lvlText w:val="%1)"/>
      <w:lvlJc w:val="left"/>
      <w:pPr>
        <w:ind w:left="1939" w:hanging="123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EF0E30"/>
    <w:multiLevelType w:val="hybridMultilevel"/>
    <w:tmpl w:val="6234B93C"/>
    <w:lvl w:ilvl="0" w:tplc="909E9B0A">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F8118F5"/>
    <w:multiLevelType w:val="hybridMultilevel"/>
    <w:tmpl w:val="02EA37CA"/>
    <w:lvl w:ilvl="0" w:tplc="49D4E0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71A2348B"/>
    <w:multiLevelType w:val="hybridMultilevel"/>
    <w:tmpl w:val="F8988742"/>
    <w:lvl w:ilvl="0" w:tplc="0419000F">
      <w:start w:val="1"/>
      <w:numFmt w:val="decimal"/>
      <w:lvlText w:val="%1."/>
      <w:lvlJc w:val="left"/>
      <w:pPr>
        <w:ind w:left="1245" w:hanging="360"/>
      </w:p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num w:numId="1">
    <w:abstractNumId w:val="2"/>
  </w:num>
  <w:num w:numId="2">
    <w:abstractNumId w:val="9"/>
  </w:num>
  <w:num w:numId="3">
    <w:abstractNumId w:val="3"/>
  </w:num>
  <w:num w:numId="4">
    <w:abstractNumId w:val="4"/>
  </w:num>
  <w:num w:numId="5">
    <w:abstractNumId w:val="6"/>
  </w:num>
  <w:num w:numId="6">
    <w:abstractNumId w:val="7"/>
  </w:num>
  <w:num w:numId="7">
    <w:abstractNumId w:val="5"/>
  </w:num>
  <w:num w:numId="8">
    <w:abstractNumId w:val="0"/>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7537D3"/>
    <w:rsid w:val="000000D7"/>
    <w:rsid w:val="0000536B"/>
    <w:rsid w:val="00005E3B"/>
    <w:rsid w:val="0000726C"/>
    <w:rsid w:val="00010C64"/>
    <w:rsid w:val="00011329"/>
    <w:rsid w:val="00011928"/>
    <w:rsid w:val="00013D69"/>
    <w:rsid w:val="000168D7"/>
    <w:rsid w:val="00017128"/>
    <w:rsid w:val="00023CBF"/>
    <w:rsid w:val="00026ABB"/>
    <w:rsid w:val="000303A8"/>
    <w:rsid w:val="000309A8"/>
    <w:rsid w:val="000514A7"/>
    <w:rsid w:val="00053EC6"/>
    <w:rsid w:val="00055B27"/>
    <w:rsid w:val="00057CEB"/>
    <w:rsid w:val="0008350E"/>
    <w:rsid w:val="00087936"/>
    <w:rsid w:val="00097457"/>
    <w:rsid w:val="000A08A6"/>
    <w:rsid w:val="000A6420"/>
    <w:rsid w:val="000B33D2"/>
    <w:rsid w:val="000B4B13"/>
    <w:rsid w:val="000C1E6C"/>
    <w:rsid w:val="000D15E6"/>
    <w:rsid w:val="000D5EBA"/>
    <w:rsid w:val="000F6113"/>
    <w:rsid w:val="001012BA"/>
    <w:rsid w:val="00116C60"/>
    <w:rsid w:val="00117D6D"/>
    <w:rsid w:val="00132788"/>
    <w:rsid w:val="00135314"/>
    <w:rsid w:val="00151F79"/>
    <w:rsid w:val="001657C2"/>
    <w:rsid w:val="00165EAC"/>
    <w:rsid w:val="0017558F"/>
    <w:rsid w:val="00187BF0"/>
    <w:rsid w:val="001A0D93"/>
    <w:rsid w:val="001A76DE"/>
    <w:rsid w:val="001C1995"/>
    <w:rsid w:val="001C32A1"/>
    <w:rsid w:val="001C7754"/>
    <w:rsid w:val="001D03F9"/>
    <w:rsid w:val="001D7C2C"/>
    <w:rsid w:val="001E0D25"/>
    <w:rsid w:val="001E4D7D"/>
    <w:rsid w:val="001F2164"/>
    <w:rsid w:val="0021725A"/>
    <w:rsid w:val="002221F0"/>
    <w:rsid w:val="00224F4C"/>
    <w:rsid w:val="00225FB1"/>
    <w:rsid w:val="00234A1B"/>
    <w:rsid w:val="0025178F"/>
    <w:rsid w:val="0026186C"/>
    <w:rsid w:val="002626F4"/>
    <w:rsid w:val="00265B29"/>
    <w:rsid w:val="002731B0"/>
    <w:rsid w:val="00286306"/>
    <w:rsid w:val="002B4FBE"/>
    <w:rsid w:val="002C5363"/>
    <w:rsid w:val="002C718B"/>
    <w:rsid w:val="002C7D85"/>
    <w:rsid w:val="002D7266"/>
    <w:rsid w:val="00301E14"/>
    <w:rsid w:val="003127E0"/>
    <w:rsid w:val="0031331C"/>
    <w:rsid w:val="00316CD7"/>
    <w:rsid w:val="003212AE"/>
    <w:rsid w:val="0032522D"/>
    <w:rsid w:val="00327CCD"/>
    <w:rsid w:val="00333A6B"/>
    <w:rsid w:val="003346E2"/>
    <w:rsid w:val="00351B7B"/>
    <w:rsid w:val="00352C38"/>
    <w:rsid w:val="00354BED"/>
    <w:rsid w:val="00362160"/>
    <w:rsid w:val="003751AC"/>
    <w:rsid w:val="00376E6F"/>
    <w:rsid w:val="00377CF7"/>
    <w:rsid w:val="00383AF5"/>
    <w:rsid w:val="00386012"/>
    <w:rsid w:val="00390E9B"/>
    <w:rsid w:val="00391D3B"/>
    <w:rsid w:val="0039206D"/>
    <w:rsid w:val="00392554"/>
    <w:rsid w:val="003963B5"/>
    <w:rsid w:val="003B05C1"/>
    <w:rsid w:val="003B25E0"/>
    <w:rsid w:val="003C289A"/>
    <w:rsid w:val="003C6886"/>
    <w:rsid w:val="003D08BF"/>
    <w:rsid w:val="003E4896"/>
    <w:rsid w:val="003F17CD"/>
    <w:rsid w:val="003F1B49"/>
    <w:rsid w:val="003F6BBE"/>
    <w:rsid w:val="004007B0"/>
    <w:rsid w:val="00421796"/>
    <w:rsid w:val="00442172"/>
    <w:rsid w:val="0045180C"/>
    <w:rsid w:val="00455AAA"/>
    <w:rsid w:val="00465776"/>
    <w:rsid w:val="00470711"/>
    <w:rsid w:val="004801E6"/>
    <w:rsid w:val="0048341E"/>
    <w:rsid w:val="00483B08"/>
    <w:rsid w:val="00491A4E"/>
    <w:rsid w:val="004A3A4B"/>
    <w:rsid w:val="004A5D12"/>
    <w:rsid w:val="004C2829"/>
    <w:rsid w:val="004C78C8"/>
    <w:rsid w:val="004D24FB"/>
    <w:rsid w:val="004F4641"/>
    <w:rsid w:val="0050558E"/>
    <w:rsid w:val="00513196"/>
    <w:rsid w:val="00523E28"/>
    <w:rsid w:val="00531270"/>
    <w:rsid w:val="00552E14"/>
    <w:rsid w:val="00554547"/>
    <w:rsid w:val="0055457B"/>
    <w:rsid w:val="00555011"/>
    <w:rsid w:val="00555CDD"/>
    <w:rsid w:val="00560D88"/>
    <w:rsid w:val="00563EEE"/>
    <w:rsid w:val="0056757C"/>
    <w:rsid w:val="0057531E"/>
    <w:rsid w:val="0058059F"/>
    <w:rsid w:val="00584D3A"/>
    <w:rsid w:val="00587036"/>
    <w:rsid w:val="0059169F"/>
    <w:rsid w:val="00593326"/>
    <w:rsid w:val="005963BE"/>
    <w:rsid w:val="00597161"/>
    <w:rsid w:val="005A4BEE"/>
    <w:rsid w:val="005A7F9C"/>
    <w:rsid w:val="005C28C0"/>
    <w:rsid w:val="005C4AD1"/>
    <w:rsid w:val="0060337A"/>
    <w:rsid w:val="0060497E"/>
    <w:rsid w:val="00607A81"/>
    <w:rsid w:val="00617401"/>
    <w:rsid w:val="00622F41"/>
    <w:rsid w:val="00634AD6"/>
    <w:rsid w:val="0064198C"/>
    <w:rsid w:val="006419F4"/>
    <w:rsid w:val="0064202B"/>
    <w:rsid w:val="0064614D"/>
    <w:rsid w:val="00661B59"/>
    <w:rsid w:val="00662D1B"/>
    <w:rsid w:val="0066382D"/>
    <w:rsid w:val="00672C86"/>
    <w:rsid w:val="0068138E"/>
    <w:rsid w:val="006826CE"/>
    <w:rsid w:val="006876CD"/>
    <w:rsid w:val="006925AE"/>
    <w:rsid w:val="006933B5"/>
    <w:rsid w:val="006A078B"/>
    <w:rsid w:val="006A59A5"/>
    <w:rsid w:val="006B381D"/>
    <w:rsid w:val="006C58D6"/>
    <w:rsid w:val="006D47DE"/>
    <w:rsid w:val="006E070F"/>
    <w:rsid w:val="006E5DAA"/>
    <w:rsid w:val="006F5CC5"/>
    <w:rsid w:val="006F655E"/>
    <w:rsid w:val="00705BFF"/>
    <w:rsid w:val="0070712D"/>
    <w:rsid w:val="0071697C"/>
    <w:rsid w:val="007272FB"/>
    <w:rsid w:val="0073690E"/>
    <w:rsid w:val="00740984"/>
    <w:rsid w:val="00743876"/>
    <w:rsid w:val="00744122"/>
    <w:rsid w:val="00752389"/>
    <w:rsid w:val="007537D3"/>
    <w:rsid w:val="00766585"/>
    <w:rsid w:val="007855C6"/>
    <w:rsid w:val="007A5CCE"/>
    <w:rsid w:val="007A64F2"/>
    <w:rsid w:val="007B21C8"/>
    <w:rsid w:val="007B7441"/>
    <w:rsid w:val="007D2BD2"/>
    <w:rsid w:val="007D434D"/>
    <w:rsid w:val="007D43D1"/>
    <w:rsid w:val="007E140C"/>
    <w:rsid w:val="007F252A"/>
    <w:rsid w:val="007F299F"/>
    <w:rsid w:val="007F5D13"/>
    <w:rsid w:val="00813B99"/>
    <w:rsid w:val="00820DD6"/>
    <w:rsid w:val="0082179B"/>
    <w:rsid w:val="008231F4"/>
    <w:rsid w:val="00823DAD"/>
    <w:rsid w:val="00825121"/>
    <w:rsid w:val="00825DA6"/>
    <w:rsid w:val="00834925"/>
    <w:rsid w:val="00836E56"/>
    <w:rsid w:val="00844873"/>
    <w:rsid w:val="00854838"/>
    <w:rsid w:val="008606B0"/>
    <w:rsid w:val="00871191"/>
    <w:rsid w:val="008A05A4"/>
    <w:rsid w:val="008A7BC6"/>
    <w:rsid w:val="008B391F"/>
    <w:rsid w:val="008B4E27"/>
    <w:rsid w:val="008B6DF3"/>
    <w:rsid w:val="008C44CC"/>
    <w:rsid w:val="008C6CC3"/>
    <w:rsid w:val="008D0230"/>
    <w:rsid w:val="008E1372"/>
    <w:rsid w:val="008E6159"/>
    <w:rsid w:val="008F5FBF"/>
    <w:rsid w:val="0092024C"/>
    <w:rsid w:val="00922D38"/>
    <w:rsid w:val="009451A6"/>
    <w:rsid w:val="0095160C"/>
    <w:rsid w:val="009516FF"/>
    <w:rsid w:val="00957F69"/>
    <w:rsid w:val="00961051"/>
    <w:rsid w:val="00961305"/>
    <w:rsid w:val="00977E96"/>
    <w:rsid w:val="00991887"/>
    <w:rsid w:val="00995FA5"/>
    <w:rsid w:val="009A2124"/>
    <w:rsid w:val="009A2D4C"/>
    <w:rsid w:val="009A69D2"/>
    <w:rsid w:val="009B7A22"/>
    <w:rsid w:val="009C30E5"/>
    <w:rsid w:val="009C42DC"/>
    <w:rsid w:val="009C42EA"/>
    <w:rsid w:val="009D7B13"/>
    <w:rsid w:val="009E5BD8"/>
    <w:rsid w:val="009F5F0F"/>
    <w:rsid w:val="009F670F"/>
    <w:rsid w:val="00A05239"/>
    <w:rsid w:val="00A27EE4"/>
    <w:rsid w:val="00A36194"/>
    <w:rsid w:val="00A71465"/>
    <w:rsid w:val="00A8181B"/>
    <w:rsid w:val="00A91B76"/>
    <w:rsid w:val="00A93BB6"/>
    <w:rsid w:val="00AB406B"/>
    <w:rsid w:val="00AC6FD4"/>
    <w:rsid w:val="00AD0692"/>
    <w:rsid w:val="00AD41A0"/>
    <w:rsid w:val="00AF63B2"/>
    <w:rsid w:val="00B02F2F"/>
    <w:rsid w:val="00B039C8"/>
    <w:rsid w:val="00B207CD"/>
    <w:rsid w:val="00B22A52"/>
    <w:rsid w:val="00B252C8"/>
    <w:rsid w:val="00B3347F"/>
    <w:rsid w:val="00B33D51"/>
    <w:rsid w:val="00B73DD0"/>
    <w:rsid w:val="00B83856"/>
    <w:rsid w:val="00BA09BC"/>
    <w:rsid w:val="00BB5FFB"/>
    <w:rsid w:val="00BB7FD0"/>
    <w:rsid w:val="00BD6888"/>
    <w:rsid w:val="00BE4271"/>
    <w:rsid w:val="00BF4D62"/>
    <w:rsid w:val="00BF4D6A"/>
    <w:rsid w:val="00C050CD"/>
    <w:rsid w:val="00C13CAE"/>
    <w:rsid w:val="00C17438"/>
    <w:rsid w:val="00C21FCC"/>
    <w:rsid w:val="00C25BB9"/>
    <w:rsid w:val="00C403CB"/>
    <w:rsid w:val="00C41787"/>
    <w:rsid w:val="00C559F5"/>
    <w:rsid w:val="00C63371"/>
    <w:rsid w:val="00C75E31"/>
    <w:rsid w:val="00C91790"/>
    <w:rsid w:val="00C93492"/>
    <w:rsid w:val="00CC32B7"/>
    <w:rsid w:val="00CD0DAA"/>
    <w:rsid w:val="00CD4925"/>
    <w:rsid w:val="00CF022C"/>
    <w:rsid w:val="00CF064D"/>
    <w:rsid w:val="00D1238D"/>
    <w:rsid w:val="00D16D7F"/>
    <w:rsid w:val="00D2246E"/>
    <w:rsid w:val="00D247E2"/>
    <w:rsid w:val="00D37AFF"/>
    <w:rsid w:val="00D40CB6"/>
    <w:rsid w:val="00D40EE7"/>
    <w:rsid w:val="00D42DF9"/>
    <w:rsid w:val="00D51BA4"/>
    <w:rsid w:val="00D537E5"/>
    <w:rsid w:val="00D6189B"/>
    <w:rsid w:val="00D6360C"/>
    <w:rsid w:val="00D63ECF"/>
    <w:rsid w:val="00D73857"/>
    <w:rsid w:val="00D77174"/>
    <w:rsid w:val="00D77751"/>
    <w:rsid w:val="00D828C8"/>
    <w:rsid w:val="00DA603B"/>
    <w:rsid w:val="00DF03D1"/>
    <w:rsid w:val="00E03C74"/>
    <w:rsid w:val="00E213E6"/>
    <w:rsid w:val="00E21ACB"/>
    <w:rsid w:val="00E24315"/>
    <w:rsid w:val="00E36572"/>
    <w:rsid w:val="00E457A1"/>
    <w:rsid w:val="00E57894"/>
    <w:rsid w:val="00E7278E"/>
    <w:rsid w:val="00E84A5E"/>
    <w:rsid w:val="00E906AA"/>
    <w:rsid w:val="00EA1553"/>
    <w:rsid w:val="00EA68BB"/>
    <w:rsid w:val="00EB7BCC"/>
    <w:rsid w:val="00EC5948"/>
    <w:rsid w:val="00ED6838"/>
    <w:rsid w:val="00EE1AEC"/>
    <w:rsid w:val="00EE3056"/>
    <w:rsid w:val="00F005B2"/>
    <w:rsid w:val="00F028B5"/>
    <w:rsid w:val="00F035BA"/>
    <w:rsid w:val="00F25C5B"/>
    <w:rsid w:val="00F30352"/>
    <w:rsid w:val="00F408B6"/>
    <w:rsid w:val="00F47E1E"/>
    <w:rsid w:val="00F53CF2"/>
    <w:rsid w:val="00F56D56"/>
    <w:rsid w:val="00F57648"/>
    <w:rsid w:val="00F625E3"/>
    <w:rsid w:val="00F727FD"/>
    <w:rsid w:val="00F75742"/>
    <w:rsid w:val="00F80F65"/>
    <w:rsid w:val="00F83163"/>
    <w:rsid w:val="00F8416E"/>
    <w:rsid w:val="00F922A2"/>
    <w:rsid w:val="00FA28CF"/>
    <w:rsid w:val="00FA514B"/>
    <w:rsid w:val="00FB00C3"/>
    <w:rsid w:val="00FB1779"/>
    <w:rsid w:val="00FB3D5C"/>
    <w:rsid w:val="00FB3DF8"/>
    <w:rsid w:val="00FC600D"/>
    <w:rsid w:val="00FC6AE5"/>
    <w:rsid w:val="00FD3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D3"/>
    <w:rPr>
      <w:sz w:val="28"/>
      <w:szCs w:val="24"/>
    </w:rPr>
  </w:style>
  <w:style w:type="paragraph" w:styleId="1">
    <w:name w:val="heading 1"/>
    <w:basedOn w:val="a"/>
    <w:link w:val="10"/>
    <w:uiPriority w:val="9"/>
    <w:qFormat/>
    <w:rsid w:val="0001132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316CD7"/>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3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537D3"/>
    <w:pPr>
      <w:widowControl w:val="0"/>
      <w:autoSpaceDE w:val="0"/>
      <w:autoSpaceDN w:val="0"/>
      <w:adjustRightInd w:val="0"/>
    </w:pPr>
    <w:rPr>
      <w:rFonts w:ascii="Courier New" w:hAnsi="Courier New" w:cs="Courier New"/>
    </w:rPr>
  </w:style>
  <w:style w:type="paragraph" w:styleId="a4">
    <w:name w:val="Balloon Text"/>
    <w:basedOn w:val="a"/>
    <w:semiHidden/>
    <w:rsid w:val="00B02F2F"/>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10C64"/>
    <w:pPr>
      <w:spacing w:before="100" w:beforeAutospacing="1" w:after="100" w:afterAutospacing="1" w:line="276" w:lineRule="auto"/>
    </w:pPr>
    <w:rPr>
      <w:rFonts w:ascii="Tahoma" w:hAnsi="Tahoma"/>
      <w:sz w:val="20"/>
      <w:szCs w:val="20"/>
      <w:lang w:val="en-US" w:eastAsia="en-US"/>
    </w:rPr>
  </w:style>
  <w:style w:type="paragraph" w:customStyle="1" w:styleId="ConsPlusNormal">
    <w:name w:val="ConsPlusNormal"/>
    <w:link w:val="ConsPlusNormal0"/>
    <w:uiPriority w:val="99"/>
    <w:qFormat/>
    <w:rsid w:val="00D73857"/>
    <w:pPr>
      <w:widowControl w:val="0"/>
      <w:autoSpaceDE w:val="0"/>
      <w:autoSpaceDN w:val="0"/>
      <w:adjustRightInd w:val="0"/>
      <w:ind w:firstLine="720"/>
    </w:pPr>
    <w:rPr>
      <w:rFonts w:ascii="Arial" w:hAnsi="Arial" w:cs="Arial"/>
    </w:rPr>
  </w:style>
  <w:style w:type="paragraph" w:styleId="HTML">
    <w:name w:val="HTML Preformatted"/>
    <w:basedOn w:val="a"/>
    <w:link w:val="HTML0"/>
    <w:uiPriority w:val="99"/>
    <w:rsid w:val="003C6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3C6886"/>
    <w:rPr>
      <w:rFonts w:ascii="Courier New" w:hAnsi="Courier New" w:cs="Courier New"/>
    </w:rPr>
  </w:style>
  <w:style w:type="character" w:styleId="a5">
    <w:name w:val="Hyperlink"/>
    <w:uiPriority w:val="99"/>
    <w:rsid w:val="00011329"/>
    <w:rPr>
      <w:color w:val="0000FF"/>
      <w:u w:val="single"/>
    </w:rPr>
  </w:style>
  <w:style w:type="character" w:customStyle="1" w:styleId="10">
    <w:name w:val="Заголовок 1 Знак"/>
    <w:link w:val="1"/>
    <w:uiPriority w:val="9"/>
    <w:rsid w:val="00011329"/>
    <w:rPr>
      <w:b/>
      <w:bCs/>
      <w:kern w:val="36"/>
      <w:sz w:val="48"/>
      <w:szCs w:val="48"/>
    </w:rPr>
  </w:style>
  <w:style w:type="paragraph" w:styleId="a6">
    <w:name w:val="Document Map"/>
    <w:basedOn w:val="a"/>
    <w:link w:val="a7"/>
    <w:rsid w:val="004C78C8"/>
    <w:rPr>
      <w:rFonts w:ascii="Tahoma" w:hAnsi="Tahoma"/>
      <w:sz w:val="16"/>
      <w:szCs w:val="16"/>
    </w:rPr>
  </w:style>
  <w:style w:type="character" w:customStyle="1" w:styleId="a7">
    <w:name w:val="Схема документа Знак"/>
    <w:link w:val="a6"/>
    <w:rsid w:val="004C78C8"/>
    <w:rPr>
      <w:rFonts w:ascii="Tahoma" w:hAnsi="Tahoma" w:cs="Tahoma"/>
      <w:sz w:val="16"/>
      <w:szCs w:val="16"/>
    </w:rPr>
  </w:style>
  <w:style w:type="character" w:customStyle="1" w:styleId="20">
    <w:name w:val="Заголовок 2 Знак"/>
    <w:link w:val="2"/>
    <w:semiHidden/>
    <w:rsid w:val="00316CD7"/>
    <w:rPr>
      <w:rFonts w:ascii="Cambria" w:eastAsia="Times New Roman" w:hAnsi="Cambria" w:cs="Times New Roman"/>
      <w:b/>
      <w:bCs/>
      <w:i/>
      <w:iCs/>
      <w:sz w:val="28"/>
      <w:szCs w:val="28"/>
    </w:rPr>
  </w:style>
  <w:style w:type="character" w:customStyle="1" w:styleId="a8">
    <w:name w:val="Стиль Строгий"/>
    <w:rsid w:val="00316CD7"/>
    <w:rPr>
      <w:b/>
      <w:bCs/>
      <w:color w:val="333333"/>
    </w:rPr>
  </w:style>
  <w:style w:type="paragraph" w:styleId="a9">
    <w:name w:val="No Spacing"/>
    <w:link w:val="aa"/>
    <w:uiPriority w:val="1"/>
    <w:qFormat/>
    <w:rsid w:val="00316CD7"/>
    <w:rPr>
      <w:rFonts w:ascii="Calibri" w:eastAsia="Calibri" w:hAnsi="Calibri"/>
      <w:sz w:val="22"/>
      <w:szCs w:val="22"/>
      <w:lang w:eastAsia="en-US"/>
    </w:rPr>
  </w:style>
  <w:style w:type="character" w:customStyle="1" w:styleId="ConsPlusNormal0">
    <w:name w:val="ConsPlusNormal Знак"/>
    <w:link w:val="ConsPlusNormal"/>
    <w:locked/>
    <w:rsid w:val="00316CD7"/>
    <w:rPr>
      <w:rFonts w:ascii="Arial" w:hAnsi="Arial" w:cs="Arial"/>
      <w:lang w:val="ru-RU" w:eastAsia="ru-RU" w:bidi="ar-SA"/>
    </w:rPr>
  </w:style>
  <w:style w:type="paragraph" w:customStyle="1" w:styleId="rteleft">
    <w:name w:val="rteleft"/>
    <w:basedOn w:val="a"/>
    <w:rsid w:val="00316CD7"/>
    <w:pPr>
      <w:spacing w:before="100" w:beforeAutospacing="1" w:after="100" w:afterAutospacing="1"/>
    </w:pPr>
    <w:rPr>
      <w:sz w:val="24"/>
    </w:rPr>
  </w:style>
  <w:style w:type="paragraph" w:customStyle="1" w:styleId="ConsPlusTitle">
    <w:name w:val="ConsPlusTitle"/>
    <w:rsid w:val="00316CD7"/>
    <w:pPr>
      <w:widowControl w:val="0"/>
      <w:autoSpaceDE w:val="0"/>
      <w:autoSpaceDN w:val="0"/>
    </w:pPr>
    <w:rPr>
      <w:rFonts w:ascii="Calibri" w:hAnsi="Calibri" w:cs="Calibri"/>
      <w:b/>
      <w:sz w:val="22"/>
    </w:rPr>
  </w:style>
  <w:style w:type="character" w:customStyle="1" w:styleId="aa">
    <w:name w:val="Без интервала Знак"/>
    <w:link w:val="a9"/>
    <w:rsid w:val="00316CD7"/>
    <w:rPr>
      <w:rFonts w:ascii="Calibri" w:eastAsia="Calibri" w:hAnsi="Calibri"/>
      <w:sz w:val="22"/>
      <w:szCs w:val="22"/>
      <w:lang w:val="ru-RU" w:eastAsia="en-US" w:bidi="ar-SA"/>
    </w:rPr>
  </w:style>
  <w:style w:type="paragraph" w:customStyle="1" w:styleId="ConsPlusTitlePage">
    <w:name w:val="ConsPlusTitlePage"/>
    <w:rsid w:val="0026186C"/>
    <w:pPr>
      <w:widowControl w:val="0"/>
      <w:autoSpaceDE w:val="0"/>
      <w:autoSpaceDN w:val="0"/>
    </w:pPr>
    <w:rPr>
      <w:rFonts w:ascii="Tahoma" w:hAnsi="Tahoma" w:cs="Tahoma"/>
    </w:rPr>
  </w:style>
  <w:style w:type="character" w:customStyle="1" w:styleId="3">
    <w:name w:val="Основной текст (3)_"/>
    <w:link w:val="30"/>
    <w:rsid w:val="0026186C"/>
    <w:rPr>
      <w:b/>
      <w:bCs/>
      <w:sz w:val="26"/>
      <w:szCs w:val="26"/>
      <w:shd w:val="clear" w:color="auto" w:fill="FFFFFF"/>
    </w:rPr>
  </w:style>
  <w:style w:type="paragraph" w:customStyle="1" w:styleId="30">
    <w:name w:val="Основной текст (3)"/>
    <w:basedOn w:val="a"/>
    <w:link w:val="3"/>
    <w:rsid w:val="0026186C"/>
    <w:pPr>
      <w:widowControl w:val="0"/>
      <w:shd w:val="clear" w:color="auto" w:fill="FFFFFF"/>
      <w:spacing w:line="313" w:lineRule="exact"/>
      <w:ind w:hanging="960"/>
      <w:jc w:val="center"/>
    </w:pPr>
    <w:rPr>
      <w:b/>
      <w:bCs/>
      <w:sz w:val="26"/>
      <w:szCs w:val="26"/>
    </w:rPr>
  </w:style>
  <w:style w:type="character" w:styleId="ab">
    <w:name w:val="annotation reference"/>
    <w:rsid w:val="00E84A5E"/>
    <w:rPr>
      <w:sz w:val="16"/>
      <w:szCs w:val="16"/>
    </w:rPr>
  </w:style>
  <w:style w:type="paragraph" w:styleId="ac">
    <w:name w:val="annotation text"/>
    <w:basedOn w:val="a"/>
    <w:link w:val="ad"/>
    <w:rsid w:val="00E84A5E"/>
    <w:rPr>
      <w:sz w:val="20"/>
      <w:szCs w:val="20"/>
    </w:rPr>
  </w:style>
  <w:style w:type="character" w:customStyle="1" w:styleId="ad">
    <w:name w:val="Текст примечания Знак"/>
    <w:basedOn w:val="a0"/>
    <w:link w:val="ac"/>
    <w:rsid w:val="00E84A5E"/>
  </w:style>
  <w:style w:type="paragraph" w:styleId="ae">
    <w:name w:val="annotation subject"/>
    <w:basedOn w:val="ac"/>
    <w:next w:val="ac"/>
    <w:link w:val="af"/>
    <w:rsid w:val="00E84A5E"/>
    <w:rPr>
      <w:b/>
      <w:bCs/>
    </w:rPr>
  </w:style>
  <w:style w:type="character" w:customStyle="1" w:styleId="af">
    <w:name w:val="Тема примечания Знак"/>
    <w:link w:val="ae"/>
    <w:rsid w:val="00E84A5E"/>
    <w:rPr>
      <w:b/>
      <w:bCs/>
    </w:rPr>
  </w:style>
  <w:style w:type="character" w:customStyle="1" w:styleId="ConsPlusNormal1">
    <w:name w:val="ConsPlusNormal1"/>
    <w:locked/>
    <w:rsid w:val="00C17438"/>
    <w:rPr>
      <w:rFonts w:ascii="Arial" w:hAnsi="Arial" w:cs="Arial"/>
    </w:rPr>
  </w:style>
  <w:style w:type="paragraph" w:styleId="af0">
    <w:name w:val="header"/>
    <w:basedOn w:val="a"/>
    <w:link w:val="af1"/>
    <w:rsid w:val="00383AF5"/>
    <w:pPr>
      <w:tabs>
        <w:tab w:val="center" w:pos="4677"/>
        <w:tab w:val="right" w:pos="9355"/>
      </w:tabs>
    </w:pPr>
  </w:style>
  <w:style w:type="character" w:customStyle="1" w:styleId="af1">
    <w:name w:val="Верхний колонтитул Знак"/>
    <w:link w:val="af0"/>
    <w:rsid w:val="00383AF5"/>
    <w:rPr>
      <w:sz w:val="28"/>
      <w:szCs w:val="24"/>
    </w:rPr>
  </w:style>
  <w:style w:type="paragraph" w:styleId="af2">
    <w:name w:val="footer"/>
    <w:basedOn w:val="a"/>
    <w:link w:val="af3"/>
    <w:rsid w:val="00383AF5"/>
    <w:pPr>
      <w:tabs>
        <w:tab w:val="center" w:pos="4677"/>
        <w:tab w:val="right" w:pos="9355"/>
      </w:tabs>
    </w:pPr>
  </w:style>
  <w:style w:type="character" w:customStyle="1" w:styleId="af3">
    <w:name w:val="Нижний колонтитул Знак"/>
    <w:link w:val="af2"/>
    <w:rsid w:val="00383AF5"/>
    <w:rPr>
      <w:sz w:val="28"/>
      <w:szCs w:val="24"/>
    </w:rPr>
  </w:style>
  <w:style w:type="character" w:customStyle="1" w:styleId="af4">
    <w:name w:val="Неразрешенное упоминание"/>
    <w:uiPriority w:val="99"/>
    <w:semiHidden/>
    <w:unhideWhenUsed/>
    <w:rsid w:val="00116C60"/>
    <w:rPr>
      <w:color w:val="605E5C"/>
      <w:shd w:val="clear" w:color="auto" w:fill="E1DFDD"/>
    </w:rPr>
  </w:style>
  <w:style w:type="paragraph" w:customStyle="1" w:styleId="s1">
    <w:name w:val="s_1"/>
    <w:basedOn w:val="a"/>
    <w:rsid w:val="00513196"/>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451217923">
      <w:bodyDiv w:val="1"/>
      <w:marLeft w:val="0"/>
      <w:marRight w:val="0"/>
      <w:marTop w:val="0"/>
      <w:marBottom w:val="0"/>
      <w:divBdr>
        <w:top w:val="none" w:sz="0" w:space="0" w:color="auto"/>
        <w:left w:val="none" w:sz="0" w:space="0" w:color="auto"/>
        <w:bottom w:val="none" w:sz="0" w:space="0" w:color="auto"/>
        <w:right w:val="none" w:sz="0" w:space="0" w:color="auto"/>
      </w:divBdr>
    </w:div>
    <w:div w:id="817455439">
      <w:bodyDiv w:val="1"/>
      <w:marLeft w:val="0"/>
      <w:marRight w:val="0"/>
      <w:marTop w:val="0"/>
      <w:marBottom w:val="0"/>
      <w:divBdr>
        <w:top w:val="none" w:sz="0" w:space="0" w:color="auto"/>
        <w:left w:val="none" w:sz="0" w:space="0" w:color="auto"/>
        <w:bottom w:val="none" w:sz="0" w:space="0" w:color="auto"/>
        <w:right w:val="none" w:sz="0" w:space="0" w:color="auto"/>
      </w:divBdr>
    </w:div>
    <w:div w:id="827329311">
      <w:bodyDiv w:val="1"/>
      <w:marLeft w:val="0"/>
      <w:marRight w:val="0"/>
      <w:marTop w:val="0"/>
      <w:marBottom w:val="0"/>
      <w:divBdr>
        <w:top w:val="none" w:sz="0" w:space="0" w:color="auto"/>
        <w:left w:val="none" w:sz="0" w:space="0" w:color="auto"/>
        <w:bottom w:val="none" w:sz="0" w:space="0" w:color="auto"/>
        <w:right w:val="none" w:sz="0" w:space="0" w:color="auto"/>
      </w:divBdr>
    </w:div>
    <w:div w:id="1538935516">
      <w:bodyDiv w:val="1"/>
      <w:marLeft w:val="0"/>
      <w:marRight w:val="0"/>
      <w:marTop w:val="0"/>
      <w:marBottom w:val="0"/>
      <w:divBdr>
        <w:top w:val="none" w:sz="0" w:space="0" w:color="auto"/>
        <w:left w:val="none" w:sz="0" w:space="0" w:color="auto"/>
        <w:bottom w:val="none" w:sz="0" w:space="0" w:color="auto"/>
        <w:right w:val="none" w:sz="0" w:space="0" w:color="auto"/>
      </w:divBdr>
    </w:div>
    <w:div w:id="1716155021">
      <w:bodyDiv w:val="1"/>
      <w:marLeft w:val="0"/>
      <w:marRight w:val="0"/>
      <w:marTop w:val="0"/>
      <w:marBottom w:val="0"/>
      <w:divBdr>
        <w:top w:val="none" w:sz="0" w:space="0" w:color="auto"/>
        <w:left w:val="none" w:sz="0" w:space="0" w:color="auto"/>
        <w:bottom w:val="none" w:sz="0" w:space="0" w:color="auto"/>
        <w:right w:val="none" w:sz="0" w:space="0" w:color="auto"/>
      </w:divBdr>
    </w:div>
    <w:div w:id="210398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0318F-2B0E-42A6-A9BF-FA173292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1984</Words>
  <Characters>11309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Microsoft</Company>
  <LinksUpToDate>false</LinksUpToDate>
  <CharactersWithSpaces>13267</CharactersWithSpaces>
  <SharedDoc>false</SharedDoc>
  <HLinks>
    <vt:vector size="24" baseType="variant">
      <vt:variant>
        <vt:i4>262224</vt:i4>
      </vt:variant>
      <vt:variant>
        <vt:i4>9</vt:i4>
      </vt:variant>
      <vt:variant>
        <vt:i4>0</vt:i4>
      </vt:variant>
      <vt:variant>
        <vt:i4>5</vt:i4>
      </vt:variant>
      <vt:variant>
        <vt:lpwstr>http://www./</vt:lpwstr>
      </vt:variant>
      <vt:variant>
        <vt:lpwstr/>
      </vt:variant>
      <vt:variant>
        <vt:i4>262224</vt:i4>
      </vt:variant>
      <vt:variant>
        <vt:i4>6</vt:i4>
      </vt:variant>
      <vt:variant>
        <vt:i4>0</vt:i4>
      </vt:variant>
      <vt:variant>
        <vt:i4>5</vt:i4>
      </vt:variant>
      <vt:variant>
        <vt:lpwstr>http://www./</vt:lpwstr>
      </vt:variant>
      <vt:variant>
        <vt:lpwstr/>
      </vt:variant>
      <vt:variant>
        <vt:i4>262224</vt:i4>
      </vt:variant>
      <vt:variant>
        <vt:i4>3</vt:i4>
      </vt:variant>
      <vt:variant>
        <vt:i4>0</vt:i4>
      </vt:variant>
      <vt:variant>
        <vt:i4>5</vt:i4>
      </vt:variant>
      <vt:variant>
        <vt:lpwstr>http://www./</vt:lpwstr>
      </vt:variant>
      <vt:variant>
        <vt:lpwstr/>
      </vt:variant>
      <vt:variant>
        <vt:i4>589915</vt:i4>
      </vt:variant>
      <vt:variant>
        <vt:i4>0</vt:i4>
      </vt:variant>
      <vt:variant>
        <vt:i4>0</vt:i4>
      </vt:variant>
      <vt:variant>
        <vt:i4>5</vt:i4>
      </vt:variant>
      <vt:variant>
        <vt:lpwstr>http://www.opolye.ru/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LevinD</dc:creator>
  <cp:lastModifiedBy>user-p</cp:lastModifiedBy>
  <cp:revision>18</cp:revision>
  <cp:lastPrinted>2023-11-02T05:47:00Z</cp:lastPrinted>
  <dcterms:created xsi:type="dcterms:W3CDTF">2022-04-08T07:05:00Z</dcterms:created>
  <dcterms:modified xsi:type="dcterms:W3CDTF">2023-11-02T05:47:00Z</dcterms:modified>
</cp:coreProperties>
</file>